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01" w:rsidRPr="00FC4801" w:rsidRDefault="00FC4801" w:rsidP="00FC4801">
      <w:pPr>
        <w:tabs>
          <w:tab w:val="left" w:pos="7200"/>
        </w:tabs>
        <w:spacing w:after="0"/>
        <w:rPr>
          <w:rFonts w:ascii="Times New Roman" w:hAnsi="Times New Roman" w:cs="Times New Roman"/>
          <w:b/>
          <w:sz w:val="24"/>
          <w:szCs w:val="24"/>
        </w:rPr>
      </w:pPr>
      <w:r w:rsidRPr="00FC4801">
        <w:rPr>
          <w:rFonts w:ascii="Times New Roman" w:hAnsi="Times New Roman" w:cs="Times New Roman"/>
          <w:b/>
          <w:sz w:val="24"/>
          <w:szCs w:val="24"/>
        </w:rPr>
        <w:t>Sayı:</w:t>
      </w:r>
      <w:r w:rsidRPr="00FC4801">
        <w:rPr>
          <w:b/>
        </w:rPr>
        <w:t xml:space="preserve"> </w:t>
      </w:r>
      <w:r w:rsidR="0030762C">
        <w:rPr>
          <w:rFonts w:ascii="Times New Roman" w:hAnsi="Times New Roman" w:cs="Times New Roman"/>
          <w:b/>
          <w:sz w:val="24"/>
          <w:szCs w:val="24"/>
        </w:rPr>
        <w:t>E-SEGDER-552-250001/</w:t>
      </w:r>
      <w:bookmarkStart w:id="0" w:name="_GoBack"/>
      <w:bookmarkEnd w:id="0"/>
      <w:r w:rsidRPr="00FC4801">
        <w:rPr>
          <w:rFonts w:ascii="Times New Roman" w:hAnsi="Times New Roman" w:cs="Times New Roman"/>
          <w:b/>
          <w:sz w:val="24"/>
          <w:szCs w:val="24"/>
        </w:rPr>
        <w:tab/>
        <w:t>Tarih:24.04.2025</w:t>
      </w:r>
    </w:p>
    <w:p w:rsidR="007B112E" w:rsidRPr="00FC4801" w:rsidRDefault="00B751E7" w:rsidP="00FC4801">
      <w:pPr>
        <w:spacing w:after="0"/>
        <w:rPr>
          <w:rFonts w:ascii="Times New Roman" w:hAnsi="Times New Roman" w:cs="Times New Roman"/>
          <w:b/>
          <w:sz w:val="24"/>
          <w:szCs w:val="24"/>
        </w:rPr>
      </w:pPr>
      <w:r>
        <w:rPr>
          <w:rFonts w:ascii="Times New Roman" w:hAnsi="Times New Roman" w:cs="Times New Roman"/>
          <w:b/>
          <w:sz w:val="24"/>
          <w:szCs w:val="24"/>
        </w:rPr>
        <w:t>Dönem: 01 Ocak 2024- 31 Aralık 2024</w:t>
      </w:r>
    </w:p>
    <w:p w:rsidR="00CE5F76" w:rsidRDefault="00CE5F76" w:rsidP="00F4643A">
      <w:pPr>
        <w:pStyle w:val="ListeParagraf"/>
        <w:numPr>
          <w:ilvl w:val="0"/>
          <w:numId w:val="1"/>
        </w:numPr>
        <w:ind w:left="0" w:hanging="180"/>
        <w:rPr>
          <w:rFonts w:ascii="Times New Roman" w:hAnsi="Times New Roman" w:cs="Times New Roman"/>
          <w:b/>
          <w:sz w:val="24"/>
          <w:szCs w:val="24"/>
        </w:rPr>
      </w:pPr>
      <w:r w:rsidRPr="00CE5F76">
        <w:rPr>
          <w:rFonts w:ascii="Times New Roman" w:hAnsi="Times New Roman" w:cs="Times New Roman"/>
          <w:b/>
          <w:sz w:val="24"/>
          <w:szCs w:val="24"/>
        </w:rPr>
        <w:t>GİRİŞ</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Siverek Eğitim Gönüllüleri Derneği olarak, 2024 yılında da "eğitimde fırsat eşitliği" ilkemiz doğrultusunda çıktığımız yolda kararlılıkla ilerledik. Kuruluşumuzdan bu yana, dezavantajlı bölgelerdeki çocuk ve gençlerin eğitimine destek olmayı görev bildik; bu yıl da aynı inançla daha fazla öğrenciye, aileye ve okula ulaşmayı başardık.</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2024 yılı, sadece sayısal olarak değil, niteliksel olarak da derneğimizin kurumsal yapısının güçlendiği, gönüllü katılımının arttığı, toplumsal görünürlüğümüzün daha da pekiştiği bir yıl oldu. Eğitime gönül vermiş bireylerin bir araya gelerek oluşturduğu bu gönüllü hareket, destekçilerimizin katkılarıyla büyümeye devam ediyor.</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 xml:space="preserve">Bu rapor; yıl boyunca gerçekleştirdiğimiz burs desteği, sosyal ve kültürel etkinlikler, kırtasiye yardımları, turnuvalar, sergiler ve daha birçok faaliyeti kapsamlı bir şekilde ortaya koymakta; aynı zamanda geleceğe dair hedef ve </w:t>
      </w:r>
      <w:proofErr w:type="gramStart"/>
      <w:r w:rsidRPr="00347132">
        <w:rPr>
          <w:rFonts w:ascii="Times New Roman" w:eastAsia="Times New Roman" w:hAnsi="Times New Roman" w:cs="Times New Roman"/>
          <w:sz w:val="24"/>
          <w:szCs w:val="24"/>
          <w:lang w:eastAsia="tr-TR"/>
        </w:rPr>
        <w:t>projeksiyonlarımıza</w:t>
      </w:r>
      <w:proofErr w:type="gramEnd"/>
      <w:r w:rsidRPr="00347132">
        <w:rPr>
          <w:rFonts w:ascii="Times New Roman" w:eastAsia="Times New Roman" w:hAnsi="Times New Roman" w:cs="Times New Roman"/>
          <w:sz w:val="24"/>
          <w:szCs w:val="24"/>
          <w:lang w:eastAsia="tr-TR"/>
        </w:rPr>
        <w:t xml:space="preserve"> da ışık tutmaktadır.</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İnançla, özveriyle ve dayanışmayla geçen bir yılın ardından, elde ettiğimiz her başarının arkasında gönülden katkı sunan destekçilerimizin olduğunu belirtmek isteriz.</w:t>
      </w:r>
    </w:p>
    <w:p w:rsidR="00CE5F76" w:rsidRDefault="00CE5F76" w:rsidP="00F4643A">
      <w:pPr>
        <w:pStyle w:val="ListeParagraf"/>
        <w:numPr>
          <w:ilvl w:val="0"/>
          <w:numId w:val="1"/>
        </w:numPr>
        <w:ind w:left="0" w:hanging="180"/>
        <w:rPr>
          <w:rFonts w:ascii="Times New Roman" w:hAnsi="Times New Roman" w:cs="Times New Roman"/>
          <w:b/>
          <w:sz w:val="24"/>
          <w:szCs w:val="24"/>
        </w:rPr>
      </w:pPr>
      <w:r>
        <w:rPr>
          <w:rFonts w:ascii="Times New Roman" w:hAnsi="Times New Roman" w:cs="Times New Roman"/>
          <w:b/>
          <w:sz w:val="24"/>
          <w:szCs w:val="24"/>
        </w:rPr>
        <w:t>YÖNETİM KURULU VE ORGANLARI</w:t>
      </w:r>
    </w:p>
    <w:tbl>
      <w:tblPr>
        <w:tblStyle w:val="TabloKlavuzu"/>
        <w:tblW w:w="9749" w:type="dxa"/>
        <w:tblInd w:w="-185" w:type="dxa"/>
        <w:tblLook w:val="04A0" w:firstRow="1" w:lastRow="0" w:firstColumn="1" w:lastColumn="0" w:noHBand="0" w:noVBand="1"/>
      </w:tblPr>
      <w:tblGrid>
        <w:gridCol w:w="651"/>
        <w:gridCol w:w="4016"/>
        <w:gridCol w:w="2663"/>
        <w:gridCol w:w="2419"/>
      </w:tblGrid>
      <w:tr w:rsidR="00CE5F76" w:rsidTr="00FF34DA">
        <w:trPr>
          <w:trHeight w:val="285"/>
        </w:trPr>
        <w:tc>
          <w:tcPr>
            <w:tcW w:w="9749" w:type="dxa"/>
            <w:gridSpan w:val="4"/>
          </w:tcPr>
          <w:p w:rsidR="00CE5F76" w:rsidRDefault="00CE5F76" w:rsidP="00CE5F7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Yönetim Kurulu Üyeleri</w:t>
            </w:r>
          </w:p>
        </w:tc>
      </w:tr>
      <w:tr w:rsidR="00FF34DA" w:rsidTr="00FF34DA">
        <w:trPr>
          <w:trHeight w:val="285"/>
        </w:trPr>
        <w:tc>
          <w:tcPr>
            <w:tcW w:w="651" w:type="dxa"/>
          </w:tcPr>
          <w:p w:rsidR="00FF34DA" w:rsidRPr="00FF34DA" w:rsidRDefault="00FF34DA" w:rsidP="00FF34DA">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Sıra</w:t>
            </w:r>
          </w:p>
        </w:tc>
        <w:tc>
          <w:tcPr>
            <w:tcW w:w="4016" w:type="dxa"/>
          </w:tcPr>
          <w:p w:rsidR="00FF34DA" w:rsidRPr="00FF34DA" w:rsidRDefault="00FF34DA" w:rsidP="00FF34DA">
            <w:pPr>
              <w:pStyle w:val="ListeParagraf"/>
              <w:ind w:left="0"/>
              <w:jc w:val="center"/>
              <w:rPr>
                <w:rFonts w:ascii="Times New Roman" w:hAnsi="Times New Roman" w:cs="Times New Roman"/>
                <w:sz w:val="24"/>
                <w:szCs w:val="24"/>
              </w:rPr>
            </w:pPr>
            <w:r>
              <w:rPr>
                <w:rFonts w:ascii="Times New Roman" w:hAnsi="Times New Roman" w:cs="Times New Roman"/>
                <w:sz w:val="24"/>
                <w:szCs w:val="24"/>
              </w:rPr>
              <w:t>Dernekteki Görevi</w:t>
            </w:r>
          </w:p>
        </w:tc>
        <w:tc>
          <w:tcPr>
            <w:tcW w:w="2663" w:type="dxa"/>
          </w:tcPr>
          <w:p w:rsidR="00FF34DA" w:rsidRDefault="00FF34DA" w:rsidP="00FF34DA">
            <w:pPr>
              <w:pStyle w:val="ListeParagraf"/>
              <w:ind w:left="0"/>
              <w:jc w:val="center"/>
              <w:rPr>
                <w:rFonts w:ascii="Times New Roman" w:hAnsi="Times New Roman" w:cs="Times New Roman"/>
                <w:sz w:val="24"/>
                <w:szCs w:val="24"/>
              </w:rPr>
            </w:pPr>
            <w:r>
              <w:rPr>
                <w:rFonts w:ascii="Times New Roman" w:hAnsi="Times New Roman" w:cs="Times New Roman"/>
                <w:sz w:val="24"/>
                <w:szCs w:val="24"/>
              </w:rPr>
              <w:t>Adı Soyadı</w:t>
            </w:r>
          </w:p>
        </w:tc>
        <w:tc>
          <w:tcPr>
            <w:tcW w:w="2419" w:type="dxa"/>
          </w:tcPr>
          <w:p w:rsidR="00FF34DA" w:rsidRDefault="00FF34DA" w:rsidP="00FF34DA">
            <w:pPr>
              <w:pStyle w:val="ListeParagraf"/>
              <w:ind w:left="0"/>
              <w:jc w:val="center"/>
              <w:rPr>
                <w:rFonts w:ascii="Times New Roman" w:hAnsi="Times New Roman" w:cs="Times New Roman"/>
                <w:sz w:val="24"/>
                <w:szCs w:val="24"/>
              </w:rPr>
            </w:pPr>
            <w:r>
              <w:rPr>
                <w:rFonts w:ascii="Times New Roman" w:hAnsi="Times New Roman" w:cs="Times New Roman"/>
                <w:sz w:val="24"/>
                <w:szCs w:val="24"/>
              </w:rPr>
              <w:t>Mesleği</w:t>
            </w:r>
          </w:p>
        </w:tc>
      </w:tr>
      <w:tr w:rsidR="00FF34DA" w:rsidTr="00FF34DA">
        <w:trPr>
          <w:trHeight w:val="285"/>
        </w:trPr>
        <w:tc>
          <w:tcPr>
            <w:tcW w:w="651" w:type="dxa"/>
          </w:tcPr>
          <w:p w:rsidR="00CE5F76" w:rsidRPr="00FF34DA" w:rsidRDefault="00CE5F76" w:rsidP="00CE5F76">
            <w:pPr>
              <w:pStyle w:val="ListeParagraf"/>
              <w:ind w:left="0"/>
              <w:rPr>
                <w:rFonts w:ascii="Times New Roman" w:hAnsi="Times New Roman" w:cs="Times New Roman"/>
                <w:sz w:val="24"/>
                <w:szCs w:val="24"/>
              </w:rPr>
            </w:pPr>
            <w:r w:rsidRPr="00FF34DA">
              <w:rPr>
                <w:rFonts w:ascii="Times New Roman" w:hAnsi="Times New Roman" w:cs="Times New Roman"/>
                <w:sz w:val="24"/>
                <w:szCs w:val="24"/>
              </w:rPr>
              <w:t>1</w:t>
            </w:r>
          </w:p>
        </w:tc>
        <w:tc>
          <w:tcPr>
            <w:tcW w:w="4016" w:type="dxa"/>
          </w:tcPr>
          <w:p w:rsidR="00CE5F76" w:rsidRPr="00FF34DA" w:rsidRDefault="00CE5F76" w:rsidP="00CE5F76">
            <w:pPr>
              <w:pStyle w:val="ListeParagraf"/>
              <w:ind w:left="0"/>
              <w:rPr>
                <w:rFonts w:ascii="Times New Roman" w:hAnsi="Times New Roman" w:cs="Times New Roman"/>
                <w:sz w:val="24"/>
                <w:szCs w:val="24"/>
              </w:rPr>
            </w:pPr>
            <w:r w:rsidRPr="00FF34DA">
              <w:rPr>
                <w:rFonts w:ascii="Times New Roman" w:hAnsi="Times New Roman" w:cs="Times New Roman"/>
                <w:sz w:val="24"/>
                <w:szCs w:val="24"/>
              </w:rPr>
              <w:t>Yönetim Kurulu Başkanı</w:t>
            </w:r>
          </w:p>
        </w:tc>
        <w:tc>
          <w:tcPr>
            <w:tcW w:w="2663"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Serhat SÜVEYDA</w:t>
            </w:r>
          </w:p>
        </w:tc>
        <w:tc>
          <w:tcPr>
            <w:tcW w:w="2419"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 xml:space="preserve"> Beden işçisi</w:t>
            </w:r>
          </w:p>
        </w:tc>
      </w:tr>
      <w:tr w:rsidR="00FF34DA" w:rsidTr="00FF34DA">
        <w:trPr>
          <w:trHeight w:val="285"/>
        </w:trPr>
        <w:tc>
          <w:tcPr>
            <w:tcW w:w="651"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2</w:t>
            </w:r>
          </w:p>
        </w:tc>
        <w:tc>
          <w:tcPr>
            <w:tcW w:w="4016"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Yönetim Kurulu Başkan Yardımcısı</w:t>
            </w:r>
          </w:p>
        </w:tc>
        <w:tc>
          <w:tcPr>
            <w:tcW w:w="2663"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Mahmut ÇALI</w:t>
            </w:r>
          </w:p>
        </w:tc>
        <w:tc>
          <w:tcPr>
            <w:tcW w:w="2419"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Oto Galeri İşletmecisi</w:t>
            </w:r>
          </w:p>
        </w:tc>
      </w:tr>
      <w:tr w:rsidR="00FF34DA" w:rsidTr="00FF34DA">
        <w:trPr>
          <w:trHeight w:val="285"/>
        </w:trPr>
        <w:tc>
          <w:tcPr>
            <w:tcW w:w="651"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4016" w:type="dxa"/>
          </w:tcPr>
          <w:p w:rsidR="00CE5F76" w:rsidRPr="00FF34DA" w:rsidRDefault="00FF34DA" w:rsidP="00CE5F76">
            <w:pPr>
              <w:pStyle w:val="ListeParagraf"/>
              <w:ind w:left="0"/>
              <w:rPr>
                <w:rFonts w:ascii="Times New Roman" w:hAnsi="Times New Roman" w:cs="Times New Roman"/>
                <w:sz w:val="24"/>
                <w:szCs w:val="24"/>
              </w:rPr>
            </w:pPr>
            <w:r>
              <w:rPr>
                <w:rFonts w:ascii="Times New Roman" w:hAnsi="Times New Roman" w:cs="Times New Roman"/>
                <w:sz w:val="24"/>
                <w:szCs w:val="24"/>
              </w:rPr>
              <w:t>Sayman</w:t>
            </w:r>
          </w:p>
        </w:tc>
        <w:tc>
          <w:tcPr>
            <w:tcW w:w="2663" w:type="dxa"/>
          </w:tcPr>
          <w:p w:rsidR="00CE5F76" w:rsidRPr="00FF34DA" w:rsidRDefault="00AC1A26" w:rsidP="00CE5F76">
            <w:pPr>
              <w:pStyle w:val="ListeParagraf"/>
              <w:ind w:left="0"/>
              <w:rPr>
                <w:rFonts w:ascii="Times New Roman" w:hAnsi="Times New Roman" w:cs="Times New Roman"/>
                <w:sz w:val="24"/>
                <w:szCs w:val="24"/>
              </w:rPr>
            </w:pPr>
            <w:r>
              <w:rPr>
                <w:rFonts w:ascii="Times New Roman" w:hAnsi="Times New Roman" w:cs="Times New Roman"/>
                <w:sz w:val="24"/>
                <w:szCs w:val="24"/>
              </w:rPr>
              <w:t>Yasin BİGİN</w:t>
            </w:r>
            <w:r w:rsidR="00FF34DA">
              <w:rPr>
                <w:rFonts w:ascii="Times New Roman" w:hAnsi="Times New Roman" w:cs="Times New Roman"/>
                <w:sz w:val="24"/>
                <w:szCs w:val="24"/>
              </w:rPr>
              <w:t xml:space="preserve"> </w:t>
            </w:r>
          </w:p>
        </w:tc>
        <w:tc>
          <w:tcPr>
            <w:tcW w:w="2419" w:type="dxa"/>
          </w:tcPr>
          <w:p w:rsidR="00CE5F76" w:rsidRPr="00FF34DA" w:rsidRDefault="00AC1A26" w:rsidP="00CE5F76">
            <w:pPr>
              <w:pStyle w:val="ListeParagraf"/>
              <w:ind w:left="0"/>
              <w:rPr>
                <w:rFonts w:ascii="Times New Roman" w:hAnsi="Times New Roman" w:cs="Times New Roman"/>
                <w:sz w:val="24"/>
                <w:szCs w:val="24"/>
              </w:rPr>
            </w:pPr>
            <w:proofErr w:type="spellStart"/>
            <w:r>
              <w:rPr>
                <w:rFonts w:ascii="Times New Roman" w:hAnsi="Times New Roman" w:cs="Times New Roman"/>
                <w:sz w:val="24"/>
                <w:szCs w:val="24"/>
              </w:rPr>
              <w:t>Bim</w:t>
            </w:r>
            <w:proofErr w:type="spellEnd"/>
            <w:r>
              <w:rPr>
                <w:rFonts w:ascii="Times New Roman" w:hAnsi="Times New Roman" w:cs="Times New Roman"/>
                <w:sz w:val="24"/>
                <w:szCs w:val="24"/>
              </w:rPr>
              <w:t xml:space="preserve"> Mağaza Müdürü</w:t>
            </w:r>
          </w:p>
        </w:tc>
      </w:tr>
      <w:tr w:rsidR="00AC1A26" w:rsidTr="00FF34DA">
        <w:trPr>
          <w:trHeight w:val="285"/>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4</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Sekreter</w:t>
            </w:r>
          </w:p>
        </w:tc>
        <w:tc>
          <w:tcPr>
            <w:tcW w:w="2663"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Yasemin DEVEBAKAN</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Ev Hanımı</w:t>
            </w:r>
          </w:p>
        </w:tc>
      </w:tr>
      <w:tr w:rsidR="00AC1A26" w:rsidTr="00FF34DA">
        <w:trPr>
          <w:trHeight w:val="285"/>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5</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Yönetim Kurulu Üyesi</w:t>
            </w:r>
          </w:p>
        </w:tc>
        <w:tc>
          <w:tcPr>
            <w:tcW w:w="2663"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Emine SÜVEYDA</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Memur</w:t>
            </w:r>
          </w:p>
        </w:tc>
      </w:tr>
      <w:tr w:rsidR="00AC1A26" w:rsidTr="00FF34DA">
        <w:trPr>
          <w:trHeight w:val="285"/>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6</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sidRPr="00FF34DA">
              <w:rPr>
                <w:rFonts w:ascii="Times New Roman" w:hAnsi="Times New Roman" w:cs="Times New Roman"/>
                <w:sz w:val="24"/>
                <w:szCs w:val="24"/>
              </w:rPr>
              <w:t>Yönetim Kurulu Üyesi</w:t>
            </w:r>
          </w:p>
        </w:tc>
        <w:tc>
          <w:tcPr>
            <w:tcW w:w="2663"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Çimen BİLGİN</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Ev Hanımı</w:t>
            </w:r>
          </w:p>
        </w:tc>
      </w:tr>
      <w:tr w:rsidR="00AC1A26" w:rsidTr="00FF34DA">
        <w:trPr>
          <w:trHeight w:val="302"/>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7</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sidRPr="00FF34DA">
              <w:rPr>
                <w:rFonts w:ascii="Times New Roman" w:hAnsi="Times New Roman" w:cs="Times New Roman"/>
                <w:sz w:val="24"/>
                <w:szCs w:val="24"/>
              </w:rPr>
              <w:t>Yönetim Kurulu Üyesi</w:t>
            </w:r>
          </w:p>
        </w:tc>
        <w:tc>
          <w:tcPr>
            <w:tcW w:w="2663"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Erol ÜRÜN</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Esnaf</w:t>
            </w:r>
          </w:p>
        </w:tc>
      </w:tr>
      <w:tr w:rsidR="00AC1A26" w:rsidTr="00E9536F">
        <w:trPr>
          <w:trHeight w:val="285"/>
        </w:trPr>
        <w:tc>
          <w:tcPr>
            <w:tcW w:w="9749" w:type="dxa"/>
            <w:gridSpan w:val="4"/>
          </w:tcPr>
          <w:p w:rsidR="00AC1A26" w:rsidRPr="00FF34DA" w:rsidRDefault="00AC1A26" w:rsidP="00AC1A26">
            <w:pPr>
              <w:pStyle w:val="ListeParagraf"/>
              <w:ind w:left="0"/>
              <w:jc w:val="center"/>
              <w:rPr>
                <w:rFonts w:ascii="Times New Roman" w:hAnsi="Times New Roman" w:cs="Times New Roman"/>
                <w:b/>
                <w:sz w:val="24"/>
                <w:szCs w:val="24"/>
              </w:rPr>
            </w:pPr>
            <w:r w:rsidRPr="00FF34DA">
              <w:rPr>
                <w:rFonts w:ascii="Times New Roman" w:hAnsi="Times New Roman" w:cs="Times New Roman"/>
                <w:b/>
                <w:sz w:val="24"/>
                <w:szCs w:val="24"/>
              </w:rPr>
              <w:t>Denetim Kurulu Üyeleri</w:t>
            </w:r>
          </w:p>
        </w:tc>
      </w:tr>
      <w:tr w:rsidR="00AC1A26" w:rsidTr="00FF34DA">
        <w:trPr>
          <w:trHeight w:val="285"/>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1</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Denetim Kurulu Başkanı</w:t>
            </w:r>
          </w:p>
        </w:tc>
        <w:tc>
          <w:tcPr>
            <w:tcW w:w="2663"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Sertaç DEVEBAKAN</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Esnaf</w:t>
            </w:r>
          </w:p>
        </w:tc>
      </w:tr>
      <w:tr w:rsidR="00AC1A26" w:rsidTr="00FF34DA">
        <w:trPr>
          <w:trHeight w:val="285"/>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2</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sidRPr="00B63F36">
              <w:rPr>
                <w:rFonts w:ascii="Times New Roman" w:hAnsi="Times New Roman" w:cs="Times New Roman"/>
                <w:sz w:val="24"/>
                <w:szCs w:val="24"/>
              </w:rPr>
              <w:t>Denetim Kurulu</w:t>
            </w:r>
            <w:r>
              <w:rPr>
                <w:rFonts w:ascii="Times New Roman" w:hAnsi="Times New Roman" w:cs="Times New Roman"/>
                <w:sz w:val="24"/>
                <w:szCs w:val="24"/>
              </w:rPr>
              <w:t xml:space="preserve"> Üyesi</w:t>
            </w:r>
          </w:p>
        </w:tc>
        <w:tc>
          <w:tcPr>
            <w:tcW w:w="2663" w:type="dxa"/>
          </w:tcPr>
          <w:p w:rsidR="00AC1A26" w:rsidRPr="00FF34DA" w:rsidRDefault="00AC1A26" w:rsidP="00AC1A26">
            <w:pPr>
              <w:pStyle w:val="ListeParagraf"/>
              <w:ind w:left="0"/>
              <w:rPr>
                <w:rFonts w:ascii="Times New Roman" w:hAnsi="Times New Roman" w:cs="Times New Roman"/>
                <w:sz w:val="24"/>
                <w:szCs w:val="24"/>
              </w:rPr>
            </w:pPr>
            <w:proofErr w:type="spellStart"/>
            <w:r>
              <w:rPr>
                <w:rFonts w:ascii="Times New Roman" w:hAnsi="Times New Roman" w:cs="Times New Roman"/>
                <w:sz w:val="24"/>
                <w:szCs w:val="24"/>
              </w:rPr>
              <w:t>Şehmus</w:t>
            </w:r>
            <w:proofErr w:type="spellEnd"/>
            <w:r>
              <w:rPr>
                <w:rFonts w:ascii="Times New Roman" w:hAnsi="Times New Roman" w:cs="Times New Roman"/>
                <w:sz w:val="24"/>
                <w:szCs w:val="24"/>
              </w:rPr>
              <w:t xml:space="preserve"> DEVEBAKAN</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Esnaf</w:t>
            </w:r>
          </w:p>
        </w:tc>
      </w:tr>
      <w:tr w:rsidR="00AC1A26" w:rsidTr="00FF34DA">
        <w:trPr>
          <w:trHeight w:val="269"/>
        </w:trPr>
        <w:tc>
          <w:tcPr>
            <w:tcW w:w="651"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3</w:t>
            </w:r>
          </w:p>
        </w:tc>
        <w:tc>
          <w:tcPr>
            <w:tcW w:w="4016" w:type="dxa"/>
          </w:tcPr>
          <w:p w:rsidR="00AC1A26" w:rsidRPr="00FF34DA" w:rsidRDefault="00AC1A26" w:rsidP="00AC1A26">
            <w:pPr>
              <w:pStyle w:val="ListeParagraf"/>
              <w:ind w:left="0"/>
              <w:rPr>
                <w:rFonts w:ascii="Times New Roman" w:hAnsi="Times New Roman" w:cs="Times New Roman"/>
                <w:sz w:val="24"/>
                <w:szCs w:val="24"/>
              </w:rPr>
            </w:pPr>
            <w:r w:rsidRPr="00B63F36">
              <w:rPr>
                <w:rFonts w:ascii="Times New Roman" w:hAnsi="Times New Roman" w:cs="Times New Roman"/>
                <w:sz w:val="24"/>
                <w:szCs w:val="24"/>
              </w:rPr>
              <w:t>Denetim Kurulu Üyesi</w:t>
            </w:r>
          </w:p>
        </w:tc>
        <w:tc>
          <w:tcPr>
            <w:tcW w:w="2663"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Ayşe DEVEBAKAN</w:t>
            </w:r>
          </w:p>
        </w:tc>
        <w:tc>
          <w:tcPr>
            <w:tcW w:w="2419" w:type="dxa"/>
          </w:tcPr>
          <w:p w:rsidR="00AC1A26" w:rsidRPr="00FF34DA" w:rsidRDefault="00AC1A26" w:rsidP="00AC1A26">
            <w:pPr>
              <w:pStyle w:val="ListeParagraf"/>
              <w:ind w:left="0"/>
              <w:rPr>
                <w:rFonts w:ascii="Times New Roman" w:hAnsi="Times New Roman" w:cs="Times New Roman"/>
                <w:sz w:val="24"/>
                <w:szCs w:val="24"/>
              </w:rPr>
            </w:pPr>
            <w:r>
              <w:rPr>
                <w:rFonts w:ascii="Times New Roman" w:hAnsi="Times New Roman" w:cs="Times New Roman"/>
                <w:sz w:val="24"/>
                <w:szCs w:val="24"/>
              </w:rPr>
              <w:t>Ev Hanımı</w:t>
            </w:r>
          </w:p>
        </w:tc>
      </w:tr>
    </w:tbl>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AC1A26" w:rsidRDefault="00AC1A26" w:rsidP="00AC1A26">
      <w:pPr>
        <w:ind w:left="360"/>
        <w:rPr>
          <w:rFonts w:ascii="Times New Roman" w:hAnsi="Times New Roman" w:cs="Times New Roman"/>
          <w:b/>
          <w:sz w:val="24"/>
          <w:szCs w:val="24"/>
        </w:rPr>
      </w:pPr>
    </w:p>
    <w:p w:rsidR="00CE5F76" w:rsidRPr="00AC1A26" w:rsidRDefault="00B63F36" w:rsidP="00F4643A">
      <w:pPr>
        <w:pStyle w:val="ListeParagraf"/>
        <w:numPr>
          <w:ilvl w:val="0"/>
          <w:numId w:val="1"/>
        </w:numPr>
        <w:ind w:left="180" w:hanging="180"/>
        <w:rPr>
          <w:rFonts w:ascii="Times New Roman" w:hAnsi="Times New Roman" w:cs="Times New Roman"/>
          <w:b/>
          <w:sz w:val="24"/>
          <w:szCs w:val="24"/>
        </w:rPr>
      </w:pPr>
      <w:r w:rsidRPr="00AC1A26">
        <w:rPr>
          <w:rFonts w:ascii="Times New Roman" w:hAnsi="Times New Roman" w:cs="Times New Roman"/>
          <w:b/>
          <w:sz w:val="24"/>
          <w:szCs w:val="24"/>
        </w:rPr>
        <w:t>FAALİYETLER</w:t>
      </w:r>
    </w:p>
    <w:p w:rsidR="00397F36" w:rsidRPr="00397F36" w:rsidRDefault="00397F36" w:rsidP="00397F36">
      <w:pPr>
        <w:pStyle w:val="ListeParagraf"/>
        <w:numPr>
          <w:ilvl w:val="0"/>
          <w:numId w:val="3"/>
        </w:numPr>
        <w:rPr>
          <w:rFonts w:ascii="Times New Roman" w:hAnsi="Times New Roman" w:cs="Times New Roman"/>
          <w:b/>
          <w:sz w:val="24"/>
          <w:szCs w:val="24"/>
        </w:rPr>
      </w:pPr>
      <w:r w:rsidRPr="00397F36">
        <w:rPr>
          <w:rFonts w:ascii="Times New Roman" w:hAnsi="Times New Roman" w:cs="Times New Roman"/>
          <w:b/>
          <w:sz w:val="24"/>
          <w:szCs w:val="24"/>
        </w:rPr>
        <w:t>Eğitim Desteği Burslar</w:t>
      </w:r>
    </w:p>
    <w:p w:rsidR="00347132" w:rsidRPr="00347132" w:rsidRDefault="00347132" w:rsidP="0034713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47132">
        <w:rPr>
          <w:rFonts w:ascii="Times New Roman" w:eastAsia="Times New Roman" w:hAnsi="Times New Roman" w:cs="Times New Roman"/>
          <w:b/>
          <w:bCs/>
          <w:sz w:val="27"/>
          <w:szCs w:val="27"/>
          <w:lang w:eastAsia="tr-TR"/>
        </w:rPr>
        <w:t>Eğitim Desteği – Burslar</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Siverek Eğitim Gönüllüleri Derneği olarak, 2024 yılında burs desteklerimizi genişleterek daha fazla öğrenciye ulaşmanın gururunu yaşadık. Özellikle kırsal bölgelerde yaşayan, ekonomik zorluklarla mücadele eden ve eğitimini sürdürmekte kararlı olan öğrencilere ulaşmak önceliğimiz oldu.</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Bu kapsamda:</w:t>
      </w:r>
    </w:p>
    <w:p w:rsidR="00347132" w:rsidRPr="00347132" w:rsidRDefault="00347132" w:rsidP="003471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70</w:t>
      </w:r>
      <w:r w:rsidRPr="00347132">
        <w:rPr>
          <w:rFonts w:ascii="Times New Roman" w:eastAsia="Times New Roman" w:hAnsi="Times New Roman" w:cs="Times New Roman"/>
          <w:b/>
          <w:bCs/>
          <w:sz w:val="24"/>
          <w:szCs w:val="24"/>
          <w:lang w:eastAsia="tr-TR"/>
        </w:rPr>
        <w:t xml:space="preserve"> üniversite öğrencisine</w:t>
      </w:r>
      <w:r w:rsidRPr="00347132">
        <w:rPr>
          <w:rFonts w:ascii="Times New Roman" w:eastAsia="Times New Roman" w:hAnsi="Times New Roman" w:cs="Times New Roman"/>
          <w:sz w:val="24"/>
          <w:szCs w:val="24"/>
          <w:lang w:eastAsia="tr-TR"/>
        </w:rPr>
        <w:t xml:space="preserve"> düzenli aylık burs desteği sağlandı.</w:t>
      </w:r>
    </w:p>
    <w:p w:rsidR="00347132" w:rsidRPr="00347132" w:rsidRDefault="00347132" w:rsidP="003471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Bursiyer seçiminde öğrencinin maddi durumu, akademik başarısı ve öğrenim motivasyonu temel kriterler olarak değerlendirildi.</w:t>
      </w:r>
    </w:p>
    <w:p w:rsidR="00347132" w:rsidRPr="00347132" w:rsidRDefault="00347132" w:rsidP="003471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Bursiyer öğrencilerimizle yıl boyunca iletişimde kalındı, gelişimleri takip edildi ve dönemsel görüşmelerle sosyal destek sağlandı.</w:t>
      </w:r>
    </w:p>
    <w:p w:rsidR="00347132" w:rsidRPr="00347132" w:rsidRDefault="00347132" w:rsidP="003471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Burs alan öğrencilerin büyük bölümü, ilk defa düzenli bir bursla desteklenmiş olmanın getirdiği motivasyonla akademik başarılarını artırdı.</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Burs desteğimiz sadece maddi katkı değil, aynı zamanda öğrencilerimizin yanında olduğumuzu hissettiren güçlü bir manevi destektir. Bu desteğin birçok öğrencinin okulu bırakmasının önüne geçtiğini ve eğitim hayatlarına umut kattığını gözlemledik.</w:t>
      </w:r>
    </w:p>
    <w:p w:rsidR="00397F36" w:rsidRDefault="00397F36" w:rsidP="00397F36">
      <w:pPr>
        <w:pStyle w:val="ListeParagraf"/>
        <w:rPr>
          <w:rFonts w:ascii="Times New Roman" w:hAnsi="Times New Roman" w:cs="Times New Roman"/>
          <w:sz w:val="24"/>
          <w:szCs w:val="24"/>
        </w:rPr>
      </w:pPr>
    </w:p>
    <w:p w:rsidR="00397F36" w:rsidRDefault="00397F36" w:rsidP="00397F36">
      <w:pPr>
        <w:pStyle w:val="ListeParagraf"/>
        <w:numPr>
          <w:ilvl w:val="0"/>
          <w:numId w:val="3"/>
        </w:numPr>
        <w:rPr>
          <w:rFonts w:ascii="Times New Roman" w:hAnsi="Times New Roman" w:cs="Times New Roman"/>
          <w:b/>
          <w:sz w:val="24"/>
          <w:szCs w:val="24"/>
        </w:rPr>
      </w:pPr>
      <w:r w:rsidRPr="00397F36">
        <w:rPr>
          <w:rFonts w:ascii="Times New Roman" w:hAnsi="Times New Roman" w:cs="Times New Roman"/>
          <w:b/>
          <w:sz w:val="24"/>
          <w:szCs w:val="24"/>
        </w:rPr>
        <w:t>Kırtasiye Desteği</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2024 yılında Siverek Eğitim Gönüllüleri Derneği olarak, eğitimin temel ihtiyaçlardan başladığı bilinciyle birçok öğrencinin kırtasiye ihtiyacını karşılayarak eğitim yolculuklarına destek olduk.</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Bu kapsamda:</w:t>
      </w:r>
    </w:p>
    <w:p w:rsidR="00347132" w:rsidRPr="00347132" w:rsidRDefault="00347132" w:rsidP="003471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b/>
          <w:bCs/>
          <w:sz w:val="24"/>
          <w:szCs w:val="24"/>
          <w:lang w:eastAsia="tr-TR"/>
        </w:rPr>
        <w:t>Siverek ilçesine bağlı 9 kırsal mahallede</w:t>
      </w:r>
      <w:r w:rsidRPr="00347132">
        <w:rPr>
          <w:rFonts w:ascii="Times New Roman" w:eastAsia="Times New Roman" w:hAnsi="Times New Roman" w:cs="Times New Roman"/>
          <w:sz w:val="24"/>
          <w:szCs w:val="24"/>
          <w:lang w:eastAsia="tr-TR"/>
        </w:rPr>
        <w:t xml:space="preserve"> toplamda </w:t>
      </w:r>
      <w:r>
        <w:rPr>
          <w:rFonts w:ascii="Times New Roman" w:eastAsia="Times New Roman" w:hAnsi="Times New Roman" w:cs="Times New Roman"/>
          <w:b/>
          <w:bCs/>
          <w:sz w:val="24"/>
          <w:szCs w:val="24"/>
          <w:lang w:eastAsia="tr-TR"/>
        </w:rPr>
        <w:t xml:space="preserve">150 </w:t>
      </w:r>
      <w:r w:rsidRPr="00347132">
        <w:rPr>
          <w:rFonts w:ascii="Times New Roman" w:eastAsia="Times New Roman" w:hAnsi="Times New Roman" w:cs="Times New Roman"/>
          <w:b/>
          <w:bCs/>
          <w:sz w:val="24"/>
          <w:szCs w:val="24"/>
          <w:lang w:eastAsia="tr-TR"/>
        </w:rPr>
        <w:t>öğrenciye</w:t>
      </w:r>
      <w:r w:rsidRPr="00347132">
        <w:rPr>
          <w:rFonts w:ascii="Times New Roman" w:eastAsia="Times New Roman" w:hAnsi="Times New Roman" w:cs="Times New Roman"/>
          <w:sz w:val="24"/>
          <w:szCs w:val="24"/>
          <w:lang w:eastAsia="tr-TR"/>
        </w:rPr>
        <w:t xml:space="preserve"> kırtasiye malzemesi desteği sağlandı.</w:t>
      </w:r>
    </w:p>
    <w:p w:rsidR="00347132" w:rsidRPr="00347132" w:rsidRDefault="00347132" w:rsidP="003471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Öğrencilere defter, kalem, silgi, boya, cetvel seti gibi temel eğitim materyalleri ulaştırıldı.</w:t>
      </w:r>
    </w:p>
    <w:p w:rsidR="00347132" w:rsidRPr="00347132" w:rsidRDefault="00347132" w:rsidP="003471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 xml:space="preserve">Yardım ulaştırılan bölgeler arasında </w:t>
      </w:r>
      <w:r w:rsidRPr="00347132">
        <w:rPr>
          <w:rFonts w:ascii="Times New Roman" w:eastAsia="Times New Roman" w:hAnsi="Times New Roman" w:cs="Times New Roman"/>
          <w:b/>
          <w:bCs/>
          <w:sz w:val="24"/>
          <w:szCs w:val="24"/>
          <w:lang w:eastAsia="tr-TR"/>
        </w:rPr>
        <w:t xml:space="preserve">Karakeçi, </w:t>
      </w:r>
      <w:r>
        <w:rPr>
          <w:rFonts w:ascii="Times New Roman" w:eastAsia="Times New Roman" w:hAnsi="Times New Roman" w:cs="Times New Roman"/>
          <w:b/>
          <w:bCs/>
          <w:sz w:val="24"/>
          <w:szCs w:val="24"/>
          <w:lang w:eastAsia="tr-TR"/>
        </w:rPr>
        <w:t xml:space="preserve">Dumlupınar Ortaokulu, Adnan Menderes Ortaokulu, Şehit Cuma İbiş Ortaokulu, Güngörmez İlkokulu </w:t>
      </w:r>
      <w:r w:rsidR="009F19DD">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kırsal mahalle okulları</w:t>
      </w:r>
      <w:r w:rsidRPr="00347132">
        <w:rPr>
          <w:rFonts w:ascii="Times New Roman" w:eastAsia="Times New Roman" w:hAnsi="Times New Roman" w:cs="Times New Roman"/>
          <w:sz w:val="24"/>
          <w:szCs w:val="24"/>
          <w:lang w:eastAsia="tr-TR"/>
        </w:rPr>
        <w:t xml:space="preserve"> yer aldı.</w:t>
      </w:r>
    </w:p>
    <w:p w:rsidR="00347132" w:rsidRPr="00347132" w:rsidRDefault="00347132" w:rsidP="00347132">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t>Gönüllülerimizin sahadaki gözlemleri ve öğretmenlerin geri bildirimleri, kırtasiye desteğinin öğrenciler üzerinde belirgin bir motivasyon etkisi yarattığını ortaya koydu. Yeni malzemelerle derslere katılan öğrencilerde öğrenme isteği, özgüven ve aidiyet hissi güçlendi.</w:t>
      </w:r>
    </w:p>
    <w:p w:rsidR="009F1A11" w:rsidRPr="00C85161" w:rsidRDefault="00347132" w:rsidP="00C85161">
      <w:pPr>
        <w:spacing w:before="100" w:beforeAutospacing="1" w:after="100" w:afterAutospacing="1" w:line="240" w:lineRule="auto"/>
        <w:rPr>
          <w:rFonts w:ascii="Times New Roman" w:eastAsia="Times New Roman" w:hAnsi="Times New Roman" w:cs="Times New Roman"/>
          <w:sz w:val="24"/>
          <w:szCs w:val="24"/>
          <w:lang w:eastAsia="tr-TR"/>
        </w:rPr>
      </w:pPr>
      <w:r w:rsidRPr="00347132">
        <w:rPr>
          <w:rFonts w:ascii="Times New Roman" w:eastAsia="Times New Roman" w:hAnsi="Times New Roman" w:cs="Times New Roman"/>
          <w:sz w:val="24"/>
          <w:szCs w:val="24"/>
          <w:lang w:eastAsia="tr-TR"/>
        </w:rPr>
        <w:lastRenderedPageBreak/>
        <w:t>Bu destekler sayesinde birçok çocuk, eksiksiz malzemelerle okula devam edebildi; “başarabiliriz” inancıyla eğitimlerine daha sağlam adımlarla sarıldı</w:t>
      </w:r>
      <w:proofErr w:type="gramStart"/>
      <w:r w:rsidRPr="00347132">
        <w:rPr>
          <w:rFonts w:ascii="Times New Roman" w:eastAsia="Times New Roman" w:hAnsi="Times New Roman" w:cs="Times New Roman"/>
          <w:sz w:val="24"/>
          <w:szCs w:val="24"/>
          <w:lang w:eastAsia="tr-TR"/>
        </w:rPr>
        <w:t>.</w:t>
      </w:r>
      <w:r w:rsidR="009F1A11" w:rsidRPr="00C85161">
        <w:rPr>
          <w:rFonts w:ascii="Times New Roman" w:hAnsi="Times New Roman" w:cs="Times New Roman"/>
          <w:sz w:val="24"/>
          <w:szCs w:val="24"/>
        </w:rPr>
        <w:t>.</w:t>
      </w:r>
      <w:proofErr w:type="gramEnd"/>
    </w:p>
    <w:p w:rsidR="009F19DD" w:rsidRPr="009F19DD" w:rsidRDefault="009F19DD" w:rsidP="009F19D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9F19DD">
        <w:rPr>
          <w:rFonts w:ascii="Times New Roman" w:eastAsia="Times New Roman" w:hAnsi="Times New Roman" w:cs="Times New Roman"/>
          <w:b/>
          <w:bCs/>
          <w:sz w:val="27"/>
          <w:szCs w:val="27"/>
          <w:lang w:eastAsia="tr-TR"/>
        </w:rPr>
        <w:t>Deneme Desteği</w:t>
      </w:r>
    </w:p>
    <w:p w:rsidR="009F19DD" w:rsidRPr="009F19DD" w:rsidRDefault="009F19DD" w:rsidP="009F19DD">
      <w:pPr>
        <w:spacing w:before="100" w:beforeAutospacing="1" w:after="100" w:afterAutospacing="1" w:line="240" w:lineRule="auto"/>
        <w:rPr>
          <w:rFonts w:ascii="Times New Roman" w:eastAsia="Times New Roman" w:hAnsi="Times New Roman" w:cs="Times New Roman"/>
          <w:sz w:val="24"/>
          <w:szCs w:val="24"/>
          <w:lang w:eastAsia="tr-TR"/>
        </w:rPr>
      </w:pPr>
      <w:r w:rsidRPr="009F19DD">
        <w:rPr>
          <w:rFonts w:ascii="Times New Roman" w:eastAsia="Times New Roman" w:hAnsi="Times New Roman" w:cs="Times New Roman"/>
          <w:sz w:val="24"/>
          <w:szCs w:val="24"/>
          <w:lang w:eastAsia="tr-TR"/>
        </w:rPr>
        <w:t xml:space="preserve">Siverek Eğitim Gönüllüleri Derneği olarak, özellikle sınav dönemlerinde öğrencilerin başarılarını artırmalarına yardımcı olmak için </w:t>
      </w:r>
      <w:r w:rsidRPr="009F19DD">
        <w:rPr>
          <w:rFonts w:ascii="Times New Roman" w:eastAsia="Times New Roman" w:hAnsi="Times New Roman" w:cs="Times New Roman"/>
          <w:b/>
          <w:bCs/>
          <w:sz w:val="24"/>
          <w:szCs w:val="24"/>
          <w:lang w:eastAsia="tr-TR"/>
        </w:rPr>
        <w:t>deneme sınavları</w:t>
      </w:r>
      <w:r w:rsidRPr="009F19DD">
        <w:rPr>
          <w:rFonts w:ascii="Times New Roman" w:eastAsia="Times New Roman" w:hAnsi="Times New Roman" w:cs="Times New Roman"/>
          <w:sz w:val="24"/>
          <w:szCs w:val="24"/>
          <w:lang w:eastAsia="tr-TR"/>
        </w:rPr>
        <w:t xml:space="preserve"> düzenledik ve deneme testleri ile öğrencilere destek olduk.</w:t>
      </w:r>
    </w:p>
    <w:p w:rsidR="009F19DD" w:rsidRPr="009F19DD" w:rsidRDefault="009F19DD" w:rsidP="009F19DD">
      <w:pPr>
        <w:spacing w:before="100" w:beforeAutospacing="1" w:after="100" w:afterAutospacing="1" w:line="240" w:lineRule="auto"/>
        <w:rPr>
          <w:rFonts w:ascii="Times New Roman" w:eastAsia="Times New Roman" w:hAnsi="Times New Roman" w:cs="Times New Roman"/>
          <w:sz w:val="24"/>
          <w:szCs w:val="24"/>
          <w:lang w:eastAsia="tr-TR"/>
        </w:rPr>
      </w:pPr>
      <w:r w:rsidRPr="009F19DD">
        <w:rPr>
          <w:rFonts w:ascii="Times New Roman" w:eastAsia="Times New Roman" w:hAnsi="Times New Roman" w:cs="Times New Roman"/>
          <w:sz w:val="24"/>
          <w:szCs w:val="24"/>
          <w:lang w:eastAsia="tr-TR"/>
        </w:rPr>
        <w:t>2024 yılı boyunca:</w:t>
      </w:r>
    </w:p>
    <w:p w:rsidR="00C85161" w:rsidRPr="00C85161" w:rsidRDefault="00C85161" w:rsidP="00C85161">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Lise sınavlarına hazırlanan </w:t>
      </w:r>
      <w:proofErr w:type="spellStart"/>
      <w:r w:rsidRPr="00C85161">
        <w:rPr>
          <w:rFonts w:ascii="Times New Roman" w:eastAsia="Times New Roman" w:hAnsi="Times New Roman" w:cs="Times New Roman"/>
          <w:b/>
          <w:bCs/>
          <w:sz w:val="24"/>
          <w:szCs w:val="24"/>
          <w:lang w:eastAsia="tr-TR"/>
        </w:rPr>
        <w:t>Kalvalar</w:t>
      </w:r>
      <w:proofErr w:type="spellEnd"/>
      <w:r w:rsidRPr="00C85161">
        <w:rPr>
          <w:rFonts w:ascii="Times New Roman" w:eastAsia="Times New Roman" w:hAnsi="Times New Roman" w:cs="Times New Roman"/>
          <w:b/>
          <w:bCs/>
          <w:sz w:val="24"/>
          <w:szCs w:val="24"/>
          <w:lang w:eastAsia="tr-TR"/>
        </w:rPr>
        <w:t xml:space="preserve"> Şehit Yusuf Gürsel İmam Hatip Ortaokulu</w:t>
      </w:r>
      <w:r w:rsidRPr="00C85161">
        <w:rPr>
          <w:rFonts w:ascii="Times New Roman" w:eastAsia="Times New Roman" w:hAnsi="Times New Roman" w:cs="Times New Roman"/>
          <w:sz w:val="24"/>
          <w:szCs w:val="24"/>
          <w:lang w:eastAsia="tr-TR"/>
        </w:rPr>
        <w:t xml:space="preserve"> ile iş birliği yaparak, toplamda </w:t>
      </w:r>
      <w:r w:rsidRPr="00C85161">
        <w:rPr>
          <w:rFonts w:ascii="Times New Roman" w:eastAsia="Times New Roman" w:hAnsi="Times New Roman" w:cs="Times New Roman"/>
          <w:b/>
          <w:bCs/>
          <w:sz w:val="24"/>
          <w:szCs w:val="24"/>
          <w:lang w:eastAsia="tr-TR"/>
        </w:rPr>
        <w:t>50 öğrenciye</w:t>
      </w:r>
      <w:r w:rsidRPr="00C85161">
        <w:rPr>
          <w:rFonts w:ascii="Times New Roman" w:eastAsia="Times New Roman" w:hAnsi="Times New Roman" w:cs="Times New Roman"/>
          <w:sz w:val="24"/>
          <w:szCs w:val="24"/>
          <w:lang w:eastAsia="tr-TR"/>
        </w:rPr>
        <w:t xml:space="preserve"> yönelik deneme sınavları gerçekleştirdik.</w:t>
      </w:r>
    </w:p>
    <w:p w:rsidR="00C85161" w:rsidRPr="00C85161" w:rsidRDefault="00C85161" w:rsidP="00C85161">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b/>
          <w:bCs/>
          <w:sz w:val="24"/>
          <w:szCs w:val="24"/>
          <w:lang w:eastAsia="tr-TR"/>
        </w:rPr>
        <w:t>1. dönem ve 2. dönem</w:t>
      </w:r>
      <w:r>
        <w:rPr>
          <w:rFonts w:ascii="Times New Roman" w:eastAsia="Times New Roman" w:hAnsi="Times New Roman" w:cs="Times New Roman"/>
          <w:sz w:val="24"/>
          <w:szCs w:val="24"/>
          <w:lang w:eastAsia="tr-TR"/>
        </w:rPr>
        <w:t xml:space="preserve"> olmak üzere toplamda yedi </w:t>
      </w:r>
      <w:r w:rsidRPr="00C85161">
        <w:rPr>
          <w:rFonts w:ascii="Times New Roman" w:eastAsia="Times New Roman" w:hAnsi="Times New Roman" w:cs="Times New Roman"/>
          <w:sz w:val="24"/>
          <w:szCs w:val="24"/>
          <w:lang w:eastAsia="tr-TR"/>
        </w:rPr>
        <w:t>ayrı deneme sınavı uygulandı.</w:t>
      </w:r>
    </w:p>
    <w:p w:rsidR="00C85161" w:rsidRPr="00C85161" w:rsidRDefault="00C85161" w:rsidP="00C85161">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Öğrencilerin sınavlara hazırlık sürecinde zaman yönetimini öğrenmeleri, sınav stresini azaltmaları ve eksik oldukları konuları belirleyebilmeleri için kapsamlı geri bildirimler verildi.</w:t>
      </w:r>
    </w:p>
    <w:p w:rsidR="00C85161" w:rsidRPr="00C85161" w:rsidRDefault="00C85161" w:rsidP="00C85161">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Deneme sınavlarına katılım, öğrencilerin sınav pratiği kazanmalarına ve özgüvenlerini artırmalarına önemli katkı sağladı.</w:t>
      </w:r>
    </w:p>
    <w:p w:rsidR="00C85161" w:rsidRPr="00C85161" w:rsidRDefault="00C85161" w:rsidP="00C85161">
      <w:p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Bu deneme sınavları, öğrencilerin sınav stratejileri geliştirmelerine yardımcı olurken, onları gerçek sınav ortamına hazırladı ve akademik başarılarını destekledi.</w:t>
      </w:r>
    </w:p>
    <w:p w:rsidR="00C85161" w:rsidRPr="00C85161" w:rsidRDefault="00C85161" w:rsidP="00C8516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85161">
        <w:rPr>
          <w:rFonts w:ascii="Times New Roman" w:eastAsia="Times New Roman" w:hAnsi="Times New Roman" w:cs="Times New Roman"/>
          <w:b/>
          <w:bCs/>
          <w:sz w:val="27"/>
          <w:szCs w:val="27"/>
          <w:lang w:eastAsia="tr-TR"/>
        </w:rPr>
        <w:t>Derneğin Üçüncü Yaş Etkinliği</w:t>
      </w:r>
    </w:p>
    <w:p w:rsidR="00C85161" w:rsidRPr="00C85161" w:rsidRDefault="00C85161" w:rsidP="00C85161">
      <w:p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Siverek Eğitim Gönüllüleri Derneği, 2024 yılı itibariyle kuruluşunun üçüncü yılını geride bırakmış bulunuyor. Bu özel dönüm noktasını kutlamak amacıyla, derneğimizin üçüncü yaş etkinliğini büyük bir coşku ve katılımla gerçekleştirdik.</w:t>
      </w:r>
    </w:p>
    <w:p w:rsidR="00C85161" w:rsidRPr="00C85161" w:rsidRDefault="00C85161" w:rsidP="00C85161">
      <w:p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Etkinlikte:</w:t>
      </w:r>
    </w:p>
    <w:p w:rsidR="00C85161" w:rsidRPr="00C85161" w:rsidRDefault="00C85161" w:rsidP="00C85161">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Derneğimizin kuruluşundan bugüne kadar gerçekleştirdiği projeler ve elde edilen başarılar, gönüllülerimiz ve destekçilerimizle birlikte kutlandı.</w:t>
      </w:r>
    </w:p>
    <w:p w:rsidR="00C85161" w:rsidRPr="00C85161" w:rsidRDefault="00C85161" w:rsidP="00C85161">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Geçmişteki faaliyetlerimizden alınan ilhamla, gelecekteki projelerimiz için heyecan verici fikirler ve öneriler paylaşıldı.</w:t>
      </w:r>
    </w:p>
    <w:p w:rsidR="00C85161" w:rsidRPr="00C85161" w:rsidRDefault="00C85161" w:rsidP="00C85161">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Derneğimizin ilk üç yılında katkı sağlayan hayırseverlerimize ve gönüllülerimize teşekkür belgeleri takdim edildi.</w:t>
      </w:r>
    </w:p>
    <w:p w:rsidR="00C85161" w:rsidRPr="00C85161" w:rsidRDefault="00C85161" w:rsidP="00C85161">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 xml:space="preserve">Ayrıca, derneğin geleceğine dair </w:t>
      </w:r>
      <w:proofErr w:type="gramStart"/>
      <w:r w:rsidRPr="00C85161">
        <w:rPr>
          <w:rFonts w:ascii="Times New Roman" w:eastAsia="Times New Roman" w:hAnsi="Times New Roman" w:cs="Times New Roman"/>
          <w:sz w:val="24"/>
          <w:szCs w:val="24"/>
          <w:lang w:eastAsia="tr-TR"/>
        </w:rPr>
        <w:t>vizyonlarımızı</w:t>
      </w:r>
      <w:proofErr w:type="gramEnd"/>
      <w:r w:rsidRPr="00C85161">
        <w:rPr>
          <w:rFonts w:ascii="Times New Roman" w:eastAsia="Times New Roman" w:hAnsi="Times New Roman" w:cs="Times New Roman"/>
          <w:sz w:val="24"/>
          <w:szCs w:val="24"/>
          <w:lang w:eastAsia="tr-TR"/>
        </w:rPr>
        <w:t xml:space="preserve"> ve 2025 yılı hedeflerimizi içeren bir sunum gerçekleştirildi.</w:t>
      </w:r>
    </w:p>
    <w:p w:rsidR="00554B85" w:rsidRDefault="00C85161" w:rsidP="00554B85">
      <w:pPr>
        <w:spacing w:before="100" w:beforeAutospacing="1" w:after="100" w:afterAutospacing="1" w:line="240" w:lineRule="auto"/>
        <w:rPr>
          <w:rFonts w:ascii="Times New Roman" w:eastAsia="Times New Roman" w:hAnsi="Times New Roman" w:cs="Times New Roman"/>
          <w:sz w:val="24"/>
          <w:szCs w:val="24"/>
          <w:lang w:eastAsia="tr-TR"/>
        </w:rPr>
      </w:pPr>
      <w:r w:rsidRPr="00C85161">
        <w:rPr>
          <w:rFonts w:ascii="Times New Roman" w:eastAsia="Times New Roman" w:hAnsi="Times New Roman" w:cs="Times New Roman"/>
          <w:sz w:val="24"/>
          <w:szCs w:val="24"/>
          <w:lang w:eastAsia="tr-TR"/>
        </w:rPr>
        <w:t>Bu etkinlik, sadece derneğimizin geçmişini değil, aynı zamanda yarının umutlarını ve hedeflerini de beraberinde getirdi. Derneğimizin üçüncü yılı, güçlenerek ve daha fazla öğrenciye ulaşarak geçti. Gelecek yıllarda da eğitimde fırsat eşitliğini sağlamak için daha çok projeye imza atacağımızı ve her geçen yıl daha fazla kişiye ulaşacağımızı umutla bekliyoruz.</w:t>
      </w:r>
    </w:p>
    <w:p w:rsidR="00554B85" w:rsidRPr="00554B85" w:rsidRDefault="00554B85" w:rsidP="00554B85">
      <w:p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b/>
          <w:bCs/>
          <w:sz w:val="27"/>
          <w:szCs w:val="27"/>
          <w:lang w:eastAsia="tr-TR"/>
        </w:rPr>
        <w:lastRenderedPageBreak/>
        <w:t>Paşa Konağı Resim Sergisi</w:t>
      </w:r>
    </w:p>
    <w:p w:rsidR="00554B85" w:rsidRPr="00554B85" w:rsidRDefault="00554B85" w:rsidP="00554B85">
      <w:p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 xml:space="preserve">2024 yılı, Siverek Eğitim Gönüllüleri Derneği için sanata ve kültüre verdiği önemin bir kez daha vurgulandığı bir yıl oldu. Bu yıl, derneğimizin düzenlediği </w:t>
      </w:r>
      <w:r w:rsidRPr="00554B85">
        <w:rPr>
          <w:rFonts w:ascii="Times New Roman" w:eastAsia="Times New Roman" w:hAnsi="Times New Roman" w:cs="Times New Roman"/>
          <w:b/>
          <w:bCs/>
          <w:sz w:val="24"/>
          <w:szCs w:val="24"/>
          <w:lang w:eastAsia="tr-TR"/>
        </w:rPr>
        <w:t>Paşa Konağı Resim Sergisi</w:t>
      </w:r>
      <w:r w:rsidRPr="00554B85">
        <w:rPr>
          <w:rFonts w:ascii="Times New Roman" w:eastAsia="Times New Roman" w:hAnsi="Times New Roman" w:cs="Times New Roman"/>
          <w:sz w:val="24"/>
          <w:szCs w:val="24"/>
          <w:lang w:eastAsia="tr-TR"/>
        </w:rPr>
        <w:t>, sanatseverlerle buluşarak büyük bir ilgi gördü. Sergi, yerel sanatçılarla işbirliği yaparak, hem kültürel zenginliğimizi yansıtan hem de genç sanatçılarımıza destek olmayı amaçlayan önemli bir etkinlik oldu.</w:t>
      </w:r>
    </w:p>
    <w:p w:rsidR="00554B85" w:rsidRPr="00554B85" w:rsidRDefault="00554B85" w:rsidP="00554B85">
      <w:p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Etkinlikte:</w:t>
      </w:r>
    </w:p>
    <w:p w:rsidR="00554B85" w:rsidRPr="00554B85" w:rsidRDefault="00554B85" w:rsidP="00554B8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b/>
          <w:bCs/>
          <w:sz w:val="24"/>
          <w:szCs w:val="24"/>
          <w:lang w:eastAsia="tr-TR"/>
        </w:rPr>
        <w:t>Sanatçı Sultan Bucak</w:t>
      </w:r>
      <w:r w:rsidRPr="00554B85">
        <w:rPr>
          <w:rFonts w:ascii="Times New Roman" w:eastAsia="Times New Roman" w:hAnsi="Times New Roman" w:cs="Times New Roman"/>
          <w:sz w:val="24"/>
          <w:szCs w:val="24"/>
          <w:lang w:eastAsia="tr-TR"/>
        </w:rPr>
        <w:t xml:space="preserve">’ın özenle hazırladığı </w:t>
      </w:r>
      <w:r w:rsidRPr="00554B85">
        <w:rPr>
          <w:rFonts w:ascii="Times New Roman" w:eastAsia="Times New Roman" w:hAnsi="Times New Roman" w:cs="Times New Roman"/>
          <w:b/>
          <w:bCs/>
          <w:sz w:val="24"/>
          <w:szCs w:val="24"/>
          <w:lang w:eastAsia="tr-TR"/>
        </w:rPr>
        <w:t>yağlı boya tabloları</w:t>
      </w:r>
      <w:r w:rsidRPr="00554B85">
        <w:rPr>
          <w:rFonts w:ascii="Times New Roman" w:eastAsia="Times New Roman" w:hAnsi="Times New Roman" w:cs="Times New Roman"/>
          <w:sz w:val="24"/>
          <w:szCs w:val="24"/>
          <w:lang w:eastAsia="tr-TR"/>
        </w:rPr>
        <w:t>, ziyaretçilere sanatın gücünü ve derinliğini hissettirdi.</w:t>
      </w:r>
    </w:p>
    <w:p w:rsidR="00554B85" w:rsidRPr="00554B85" w:rsidRDefault="00554B85" w:rsidP="00554B8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 xml:space="preserve">Sergi, derneğimizin sanatla eğitim arasındaki bağları güçlendirme </w:t>
      </w:r>
      <w:proofErr w:type="gramStart"/>
      <w:r w:rsidRPr="00554B85">
        <w:rPr>
          <w:rFonts w:ascii="Times New Roman" w:eastAsia="Times New Roman" w:hAnsi="Times New Roman" w:cs="Times New Roman"/>
          <w:sz w:val="24"/>
          <w:szCs w:val="24"/>
          <w:lang w:eastAsia="tr-TR"/>
        </w:rPr>
        <w:t>misyonu</w:t>
      </w:r>
      <w:proofErr w:type="gramEnd"/>
      <w:r w:rsidRPr="00554B85">
        <w:rPr>
          <w:rFonts w:ascii="Times New Roman" w:eastAsia="Times New Roman" w:hAnsi="Times New Roman" w:cs="Times New Roman"/>
          <w:sz w:val="24"/>
          <w:szCs w:val="24"/>
          <w:lang w:eastAsia="tr-TR"/>
        </w:rPr>
        <w:t xml:space="preserve"> doğrultusunda, ziyaretçilere sanatla ilgili yeni perspektifler sundu.</w:t>
      </w:r>
    </w:p>
    <w:p w:rsidR="00554B85" w:rsidRPr="00554B85" w:rsidRDefault="00554B85" w:rsidP="00554B8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Sergiye katılım, sadece yerel halktan değil, çevre ilçelerden de sanatseverlerin ilgisini topladı.</w:t>
      </w:r>
    </w:p>
    <w:p w:rsidR="00554B85" w:rsidRDefault="00554B85" w:rsidP="00554B8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Ayrıca, sergiye katılan öğrenciler, sanatla iç içe olmaktan büyük bir ilham aldı ve birçok öğrenci, kendi sanat yolculuklarına başlamak için cesaret buldu.</w:t>
      </w:r>
    </w:p>
    <w:p w:rsidR="00554B85" w:rsidRPr="00554B85" w:rsidRDefault="00554B85" w:rsidP="00554B85">
      <w:pPr>
        <w:pStyle w:val="ListeParagraf"/>
        <w:numPr>
          <w:ilvl w:val="0"/>
          <w:numId w:val="19"/>
        </w:numPr>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2024 yılı içinde, düzenlediğimiz Paşa Konağı Resim Sergisi gibi önemli etkinliklerin geliri, derneğimizin eğitim projelerine ve burs fonlarına katkı sağlamak amacıyla tamamen bağışlandı</w:t>
      </w:r>
    </w:p>
    <w:p w:rsidR="00554B85" w:rsidRDefault="00554B85" w:rsidP="00554B85">
      <w:pPr>
        <w:spacing w:before="100" w:beforeAutospacing="1" w:after="100" w:afterAutospacing="1" w:line="240" w:lineRule="auto"/>
        <w:rPr>
          <w:rFonts w:ascii="Times New Roman" w:eastAsia="Times New Roman" w:hAnsi="Times New Roman" w:cs="Times New Roman"/>
          <w:sz w:val="24"/>
          <w:szCs w:val="24"/>
          <w:lang w:eastAsia="tr-TR"/>
        </w:rPr>
      </w:pPr>
      <w:r w:rsidRPr="00554B85">
        <w:rPr>
          <w:rFonts w:ascii="Times New Roman" w:eastAsia="Times New Roman" w:hAnsi="Times New Roman" w:cs="Times New Roman"/>
          <w:sz w:val="24"/>
          <w:szCs w:val="24"/>
          <w:lang w:eastAsia="tr-TR"/>
        </w:rPr>
        <w:t>Bu sergi, derneğimizin sanata olan katkısının bir parçası olarak, Siverek’teki kültürel ve sanatsal yaşamı daha da zenginleştirdi. Gelecek yıllarda benzer etkinliklerin devam etmesi ve daha geniş kitlelere ulaşması için çalışmalarımıza hız kesmeden devam edeceğiz.</w:t>
      </w:r>
    </w:p>
    <w:p w:rsidR="00AE34FB" w:rsidRPr="00AE34FB" w:rsidRDefault="00AE34FB" w:rsidP="00F4643A">
      <w:pPr>
        <w:pStyle w:val="ListeParagraf"/>
        <w:numPr>
          <w:ilvl w:val="0"/>
          <w:numId w:val="23"/>
        </w:numPr>
        <w:spacing w:before="100" w:beforeAutospacing="1" w:after="100" w:afterAutospacing="1" w:line="240" w:lineRule="auto"/>
        <w:ind w:left="0" w:firstLine="540"/>
        <w:outlineLvl w:val="2"/>
        <w:rPr>
          <w:rFonts w:ascii="Times New Roman" w:eastAsia="Times New Roman" w:hAnsi="Times New Roman" w:cs="Times New Roman"/>
          <w:b/>
          <w:bCs/>
          <w:sz w:val="27"/>
          <w:szCs w:val="27"/>
          <w:lang w:eastAsia="tr-TR"/>
        </w:rPr>
      </w:pPr>
      <w:r w:rsidRPr="00AE34FB">
        <w:rPr>
          <w:rFonts w:ascii="Times New Roman" w:eastAsia="Times New Roman" w:hAnsi="Times New Roman" w:cs="Times New Roman"/>
          <w:b/>
          <w:bCs/>
          <w:sz w:val="27"/>
          <w:szCs w:val="27"/>
          <w:lang w:eastAsia="tr-TR"/>
        </w:rPr>
        <w:t>BURS PROTOKOLÜ</w:t>
      </w:r>
    </w:p>
    <w:p w:rsidR="00AE34FB" w:rsidRPr="00AE34FB" w:rsidRDefault="00AE34FB" w:rsidP="00AE34FB">
      <w:p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sz w:val="24"/>
          <w:szCs w:val="24"/>
          <w:lang w:eastAsia="tr-TR"/>
        </w:rPr>
        <w:t xml:space="preserve">Siverek Eğitim Gönüllüleri Derneği olarak, eğitimde fırsat eşitliği sağlamak amacıyla, </w:t>
      </w:r>
      <w:proofErr w:type="spellStart"/>
      <w:r>
        <w:rPr>
          <w:rFonts w:ascii="Times New Roman" w:eastAsia="Times New Roman" w:hAnsi="Times New Roman" w:cs="Times New Roman"/>
          <w:sz w:val="24"/>
          <w:szCs w:val="24"/>
          <w:lang w:eastAsia="tr-TR"/>
        </w:rPr>
        <w:t>Hacıan</w:t>
      </w:r>
      <w:proofErr w:type="spellEnd"/>
      <w:r>
        <w:rPr>
          <w:rFonts w:ascii="Times New Roman" w:eastAsia="Times New Roman" w:hAnsi="Times New Roman" w:cs="Times New Roman"/>
          <w:sz w:val="24"/>
          <w:szCs w:val="24"/>
          <w:lang w:eastAsia="tr-TR"/>
        </w:rPr>
        <w:t xml:space="preserve"> Şirketler Grubu ile protokol imzaladık</w:t>
      </w:r>
      <w:r w:rsidRPr="00AE34FB">
        <w:rPr>
          <w:rFonts w:ascii="Times New Roman" w:eastAsia="Times New Roman" w:hAnsi="Times New Roman" w:cs="Times New Roman"/>
          <w:sz w:val="24"/>
          <w:szCs w:val="24"/>
          <w:lang w:eastAsia="tr-TR"/>
        </w:rPr>
        <w:t xml:space="preserve">. 2024 yılı itibarıyla, </w:t>
      </w:r>
      <w:proofErr w:type="spellStart"/>
      <w:r>
        <w:rPr>
          <w:rFonts w:ascii="Times New Roman" w:eastAsia="Times New Roman" w:hAnsi="Times New Roman" w:cs="Times New Roman"/>
          <w:sz w:val="24"/>
          <w:szCs w:val="24"/>
          <w:lang w:eastAsia="tr-TR"/>
        </w:rPr>
        <w:t>Hacıan</w:t>
      </w:r>
      <w:proofErr w:type="spellEnd"/>
      <w:r>
        <w:rPr>
          <w:rFonts w:ascii="Times New Roman" w:eastAsia="Times New Roman" w:hAnsi="Times New Roman" w:cs="Times New Roman"/>
          <w:sz w:val="24"/>
          <w:szCs w:val="24"/>
          <w:lang w:eastAsia="tr-TR"/>
        </w:rPr>
        <w:t xml:space="preserve"> Ş</w:t>
      </w:r>
      <w:r w:rsidRPr="00AE34FB">
        <w:rPr>
          <w:rFonts w:ascii="Times New Roman" w:eastAsia="Times New Roman" w:hAnsi="Times New Roman" w:cs="Times New Roman"/>
          <w:sz w:val="24"/>
          <w:szCs w:val="24"/>
          <w:lang w:eastAsia="tr-TR"/>
        </w:rPr>
        <w:t>irketler</w:t>
      </w:r>
      <w:r>
        <w:rPr>
          <w:rFonts w:ascii="Times New Roman" w:eastAsia="Times New Roman" w:hAnsi="Times New Roman" w:cs="Times New Roman"/>
          <w:sz w:val="24"/>
          <w:szCs w:val="24"/>
          <w:lang w:eastAsia="tr-TR"/>
        </w:rPr>
        <w:t xml:space="preserve"> Grubu ile</w:t>
      </w:r>
      <w:r w:rsidRPr="00AE34F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40 öğrencimiz burs desteği sağlanmıştır. Derneğimizin</w:t>
      </w:r>
      <w:r w:rsidRPr="00AE34FB">
        <w:rPr>
          <w:rFonts w:ascii="Times New Roman" w:eastAsia="Times New Roman" w:hAnsi="Times New Roman" w:cs="Times New Roman"/>
          <w:sz w:val="24"/>
          <w:szCs w:val="24"/>
          <w:lang w:eastAsia="tr-TR"/>
        </w:rPr>
        <w:t xml:space="preserve"> burs sağlayan taraflarla olan güçlü ilişkilerini pekiştirmiştir. Bu protokoller, üniversite düzeyindeki dezavantajlı öğrencilere, özellikle kız öğrencilere burs desteği sunmayı hedeflemiştir.</w:t>
      </w:r>
    </w:p>
    <w:p w:rsidR="00AE34FB" w:rsidRPr="00AE34FB" w:rsidRDefault="00AE34FB" w:rsidP="00AE34FB">
      <w:p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sz w:val="24"/>
          <w:szCs w:val="24"/>
          <w:lang w:eastAsia="tr-TR"/>
        </w:rPr>
        <w:t>Her bir burs protokolü, burs veren kurumların veya bireylerin katkılarıyla, derneğimizin eğitim alanındaki amacına ulaşmasına yardımcı olmuştur. Protokoller, burs alacak öğrencilerin belirlenmesi, burs miktarlarının ve ödeme takvimlerinin düzenlenmesi gibi unsurları kapsayacak şekilde detaylı olarak hazırlanmıştır.</w:t>
      </w:r>
    </w:p>
    <w:p w:rsidR="00AE34FB" w:rsidRPr="00AE34FB" w:rsidRDefault="00AE34FB" w:rsidP="00AE34FB">
      <w:p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sz w:val="24"/>
          <w:szCs w:val="24"/>
          <w:lang w:eastAsia="tr-TR"/>
        </w:rPr>
        <w:t>Burs protokollerimizin içeriğinde yer alan önemli unsurlar:</w:t>
      </w:r>
    </w:p>
    <w:p w:rsidR="00AE34FB" w:rsidRPr="00AE34FB" w:rsidRDefault="00AE34FB" w:rsidP="00AE34FB">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b/>
          <w:bCs/>
          <w:sz w:val="24"/>
          <w:szCs w:val="24"/>
          <w:lang w:eastAsia="tr-TR"/>
        </w:rPr>
        <w:t>Burs Tutarı ve Ödeme Takvimi</w:t>
      </w:r>
      <w:r w:rsidRPr="00AE34FB">
        <w:rPr>
          <w:rFonts w:ascii="Times New Roman" w:eastAsia="Times New Roman" w:hAnsi="Times New Roman" w:cs="Times New Roman"/>
          <w:sz w:val="24"/>
          <w:szCs w:val="24"/>
          <w:lang w:eastAsia="tr-TR"/>
        </w:rPr>
        <w:t>: Burs tutarları, belirli bir yıllık dönemi kapsayan şekilde düzenlenmiştir.</w:t>
      </w:r>
    </w:p>
    <w:p w:rsidR="00AE34FB" w:rsidRPr="00AE34FB" w:rsidRDefault="00AE34FB" w:rsidP="00AE34FB">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b/>
          <w:bCs/>
          <w:sz w:val="24"/>
          <w:szCs w:val="24"/>
          <w:lang w:eastAsia="tr-TR"/>
        </w:rPr>
        <w:t>Bursiyer Seçimi</w:t>
      </w:r>
      <w:r w:rsidRPr="00AE34FB">
        <w:rPr>
          <w:rFonts w:ascii="Times New Roman" w:eastAsia="Times New Roman" w:hAnsi="Times New Roman" w:cs="Times New Roman"/>
          <w:sz w:val="24"/>
          <w:szCs w:val="24"/>
          <w:lang w:eastAsia="tr-TR"/>
        </w:rPr>
        <w:t xml:space="preserve">: Her protokol, bursiyer seçiminde derneğimizin belirlediği </w:t>
      </w:r>
      <w:proofErr w:type="gramStart"/>
      <w:r w:rsidRPr="00AE34FB">
        <w:rPr>
          <w:rFonts w:ascii="Times New Roman" w:eastAsia="Times New Roman" w:hAnsi="Times New Roman" w:cs="Times New Roman"/>
          <w:sz w:val="24"/>
          <w:szCs w:val="24"/>
          <w:lang w:eastAsia="tr-TR"/>
        </w:rPr>
        <w:t>kriterlere</w:t>
      </w:r>
      <w:proofErr w:type="gramEnd"/>
      <w:r w:rsidRPr="00AE34FB">
        <w:rPr>
          <w:rFonts w:ascii="Times New Roman" w:eastAsia="Times New Roman" w:hAnsi="Times New Roman" w:cs="Times New Roman"/>
          <w:sz w:val="24"/>
          <w:szCs w:val="24"/>
          <w:lang w:eastAsia="tr-TR"/>
        </w:rPr>
        <w:t xml:space="preserve"> dayanır ve bu seçim süreci şeffaf bir şekilde yürütülür.</w:t>
      </w:r>
    </w:p>
    <w:p w:rsidR="00AE34FB" w:rsidRPr="00AE34FB" w:rsidRDefault="00AE34FB" w:rsidP="00AE34FB">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b/>
          <w:bCs/>
          <w:sz w:val="24"/>
          <w:szCs w:val="24"/>
          <w:lang w:eastAsia="tr-TR"/>
        </w:rPr>
        <w:lastRenderedPageBreak/>
        <w:t>Taahhütler ve Sorumluluklar</w:t>
      </w:r>
      <w:r w:rsidRPr="00AE34FB">
        <w:rPr>
          <w:rFonts w:ascii="Times New Roman" w:eastAsia="Times New Roman" w:hAnsi="Times New Roman" w:cs="Times New Roman"/>
          <w:sz w:val="24"/>
          <w:szCs w:val="24"/>
          <w:lang w:eastAsia="tr-TR"/>
        </w:rPr>
        <w:t xml:space="preserve">: Her </w:t>
      </w:r>
      <w:proofErr w:type="spellStart"/>
      <w:r w:rsidRPr="00AE34FB">
        <w:rPr>
          <w:rFonts w:ascii="Times New Roman" w:eastAsia="Times New Roman" w:hAnsi="Times New Roman" w:cs="Times New Roman"/>
          <w:sz w:val="24"/>
          <w:szCs w:val="24"/>
          <w:lang w:eastAsia="tr-TR"/>
        </w:rPr>
        <w:t>bursiyerin</w:t>
      </w:r>
      <w:proofErr w:type="spellEnd"/>
      <w:r w:rsidRPr="00AE34FB">
        <w:rPr>
          <w:rFonts w:ascii="Times New Roman" w:eastAsia="Times New Roman" w:hAnsi="Times New Roman" w:cs="Times New Roman"/>
          <w:sz w:val="24"/>
          <w:szCs w:val="24"/>
          <w:lang w:eastAsia="tr-TR"/>
        </w:rPr>
        <w:t xml:space="preserve"> eğitim sürecindeki başarılarını takip etme ve burslarını düzenli olarak kullanma yükümlülükleri belirlenmiştir.</w:t>
      </w:r>
    </w:p>
    <w:p w:rsidR="00AE34FB" w:rsidRPr="00AE34FB" w:rsidRDefault="00AE34FB" w:rsidP="00AE34FB">
      <w:pPr>
        <w:spacing w:before="100" w:beforeAutospacing="1" w:after="100" w:afterAutospacing="1" w:line="240" w:lineRule="auto"/>
        <w:rPr>
          <w:rFonts w:ascii="Times New Roman" w:eastAsia="Times New Roman" w:hAnsi="Times New Roman" w:cs="Times New Roman"/>
          <w:sz w:val="24"/>
          <w:szCs w:val="24"/>
          <w:lang w:eastAsia="tr-TR"/>
        </w:rPr>
      </w:pPr>
      <w:r w:rsidRPr="00AE34FB">
        <w:rPr>
          <w:rFonts w:ascii="Times New Roman" w:eastAsia="Times New Roman" w:hAnsi="Times New Roman" w:cs="Times New Roman"/>
          <w:sz w:val="24"/>
          <w:szCs w:val="24"/>
          <w:lang w:eastAsia="tr-TR"/>
        </w:rPr>
        <w:t>Bu protokoller, derneğimizin eğitimde fırsat eşitliği sağlama hedefi doğrultusunda, hem burs alan öğrencilere maddi destek sağlamak hem de eğitimdeki başarılarının artırılmasına katkıda bulunmak adına önemli bir adımdır.</w:t>
      </w:r>
    </w:p>
    <w:p w:rsidR="00AE34FB" w:rsidRPr="00AE34FB" w:rsidRDefault="00AE34FB" w:rsidP="00AE34FB">
      <w:pPr>
        <w:spacing w:after="0"/>
        <w:ind w:left="360"/>
        <w:jc w:val="both"/>
        <w:rPr>
          <w:rFonts w:ascii="Times New Roman" w:hAnsi="Times New Roman" w:cs="Times New Roman"/>
          <w:b/>
          <w:sz w:val="24"/>
          <w:szCs w:val="24"/>
        </w:rPr>
      </w:pPr>
    </w:p>
    <w:p w:rsidR="00AE34FB" w:rsidRDefault="00AE34FB" w:rsidP="00AE34FB">
      <w:pPr>
        <w:pStyle w:val="ListeParagraf"/>
        <w:spacing w:after="0"/>
        <w:jc w:val="both"/>
        <w:rPr>
          <w:rFonts w:ascii="Times New Roman" w:hAnsi="Times New Roman" w:cs="Times New Roman"/>
          <w:b/>
          <w:sz w:val="24"/>
          <w:szCs w:val="24"/>
        </w:rPr>
      </w:pPr>
    </w:p>
    <w:p w:rsidR="00AE34FB" w:rsidRDefault="00AE34FB" w:rsidP="00AE34FB">
      <w:pPr>
        <w:pStyle w:val="ListeParagraf"/>
        <w:spacing w:after="0"/>
        <w:jc w:val="both"/>
        <w:rPr>
          <w:rFonts w:ascii="Times New Roman" w:hAnsi="Times New Roman" w:cs="Times New Roman"/>
          <w:b/>
          <w:sz w:val="24"/>
          <w:szCs w:val="24"/>
        </w:rPr>
      </w:pPr>
    </w:p>
    <w:p w:rsidR="00384372" w:rsidRPr="00AE34FB" w:rsidRDefault="00C22316" w:rsidP="00F4643A">
      <w:pPr>
        <w:pStyle w:val="ListeParagraf"/>
        <w:numPr>
          <w:ilvl w:val="0"/>
          <w:numId w:val="1"/>
        </w:numPr>
        <w:spacing w:after="0"/>
        <w:ind w:left="0" w:hanging="180"/>
        <w:jc w:val="both"/>
        <w:rPr>
          <w:rFonts w:ascii="Times New Roman" w:hAnsi="Times New Roman" w:cs="Times New Roman"/>
          <w:b/>
          <w:sz w:val="24"/>
          <w:szCs w:val="24"/>
        </w:rPr>
      </w:pPr>
      <w:r w:rsidRPr="00AE34FB">
        <w:rPr>
          <w:rFonts w:ascii="Times New Roman" w:hAnsi="Times New Roman" w:cs="Times New Roman"/>
          <w:b/>
          <w:sz w:val="24"/>
          <w:szCs w:val="24"/>
        </w:rPr>
        <w:t>ÜYE DURUMU</w:t>
      </w:r>
    </w:p>
    <w:p w:rsidR="00C22316" w:rsidRPr="00C22316" w:rsidRDefault="00C22316" w:rsidP="00C22316">
      <w:pPr>
        <w:pStyle w:val="ListeParagraf"/>
        <w:numPr>
          <w:ilvl w:val="0"/>
          <w:numId w:val="12"/>
        </w:numPr>
        <w:spacing w:after="0"/>
        <w:jc w:val="both"/>
        <w:rPr>
          <w:rFonts w:ascii="Times New Roman" w:hAnsi="Times New Roman" w:cs="Times New Roman"/>
          <w:sz w:val="24"/>
          <w:szCs w:val="24"/>
        </w:rPr>
      </w:pPr>
      <w:r w:rsidRPr="00C22316">
        <w:rPr>
          <w:rFonts w:ascii="Times New Roman" w:hAnsi="Times New Roman" w:cs="Times New Roman"/>
          <w:sz w:val="24"/>
          <w:szCs w:val="24"/>
        </w:rPr>
        <w:t>Üye ve Gönüllü Sayımız</w:t>
      </w:r>
    </w:p>
    <w:p w:rsidR="00C22316" w:rsidRDefault="00C22316" w:rsidP="00C22316">
      <w:pPr>
        <w:spacing w:after="0"/>
        <w:ind w:left="1080"/>
        <w:jc w:val="both"/>
        <w:rPr>
          <w:rFonts w:ascii="Times New Roman" w:hAnsi="Times New Roman" w:cs="Times New Roman"/>
          <w:sz w:val="24"/>
          <w:szCs w:val="24"/>
        </w:rPr>
      </w:pPr>
      <w:r w:rsidRPr="00C22316">
        <w:rPr>
          <w:rFonts w:ascii="Times New Roman" w:hAnsi="Times New Roman" w:cs="Times New Roman"/>
          <w:sz w:val="24"/>
          <w:szCs w:val="24"/>
        </w:rPr>
        <w:t>Derneğimiz, gönüllülük esasına dayalı güçlü bir</w:t>
      </w:r>
      <w:r w:rsidR="00AC1A26">
        <w:rPr>
          <w:rFonts w:ascii="Times New Roman" w:hAnsi="Times New Roman" w:cs="Times New Roman"/>
          <w:sz w:val="24"/>
          <w:szCs w:val="24"/>
        </w:rPr>
        <w:t xml:space="preserve"> topluluk yapısına sahiptir.2024</w:t>
      </w:r>
      <w:r w:rsidRPr="00C22316">
        <w:rPr>
          <w:rFonts w:ascii="Times New Roman" w:hAnsi="Times New Roman" w:cs="Times New Roman"/>
          <w:sz w:val="24"/>
          <w:szCs w:val="24"/>
        </w:rPr>
        <w:t xml:space="preserve"> yılı itibarıyla: 24 Asil Üye, 1 Onursal Üye ve30 Aktif Gönüllü olmak üzere toplam 55 kişilik bir ekip ile çalışmalarımızı sürdürüyoruz.</w:t>
      </w:r>
    </w:p>
    <w:p w:rsidR="00C22316" w:rsidRPr="00E87977" w:rsidRDefault="00C22316" w:rsidP="00E87977">
      <w:pPr>
        <w:spacing w:after="0"/>
        <w:ind w:left="1080"/>
        <w:jc w:val="both"/>
        <w:rPr>
          <w:rFonts w:ascii="Times New Roman" w:hAnsi="Times New Roman" w:cs="Times New Roman"/>
          <w:sz w:val="24"/>
          <w:szCs w:val="24"/>
        </w:rPr>
      </w:pPr>
      <w:r w:rsidRPr="00C22316">
        <w:rPr>
          <w:rFonts w:ascii="Times New Roman" w:hAnsi="Times New Roman" w:cs="Times New Roman"/>
          <w:sz w:val="24"/>
          <w:szCs w:val="24"/>
        </w:rPr>
        <w:t>Üyelerle İlgili Çalışmalar</w:t>
      </w:r>
      <w:r>
        <w:rPr>
          <w:rFonts w:ascii="Times New Roman" w:hAnsi="Times New Roman" w:cs="Times New Roman"/>
          <w:sz w:val="24"/>
          <w:szCs w:val="24"/>
        </w:rPr>
        <w:t xml:space="preserve"> </w:t>
      </w:r>
      <w:r w:rsidRPr="00C22316">
        <w:rPr>
          <w:rFonts w:ascii="Times New Roman" w:hAnsi="Times New Roman" w:cs="Times New Roman"/>
          <w:sz w:val="24"/>
          <w:szCs w:val="24"/>
        </w:rPr>
        <w:t>Derneğimizin sürdürülebilirliğini ve etkinliğini artırmak adına üyelerimizle düzenli iletişim ve dayanışma içinde çalışmalar yürütülmektedir. Bu kapsamda:</w:t>
      </w:r>
      <w:r>
        <w:rPr>
          <w:rFonts w:ascii="Times New Roman" w:hAnsi="Times New Roman" w:cs="Times New Roman"/>
          <w:sz w:val="24"/>
          <w:szCs w:val="24"/>
        </w:rPr>
        <w:t xml:space="preserve"> </w:t>
      </w:r>
      <w:r w:rsidRPr="00C22316">
        <w:rPr>
          <w:rFonts w:ascii="Times New Roman" w:hAnsi="Times New Roman" w:cs="Times New Roman"/>
          <w:sz w:val="24"/>
          <w:szCs w:val="24"/>
        </w:rPr>
        <w:t>Üyeler arası aylık değerlendirme toplantıları yapılmış, faaliyetler planlanmıştır.</w:t>
      </w:r>
      <w:r>
        <w:rPr>
          <w:rFonts w:ascii="Times New Roman" w:hAnsi="Times New Roman" w:cs="Times New Roman"/>
          <w:sz w:val="24"/>
          <w:szCs w:val="24"/>
        </w:rPr>
        <w:t xml:space="preserve"> </w:t>
      </w:r>
      <w:r w:rsidRPr="00C22316">
        <w:rPr>
          <w:rFonts w:ascii="Times New Roman" w:hAnsi="Times New Roman" w:cs="Times New Roman"/>
          <w:sz w:val="24"/>
          <w:szCs w:val="24"/>
        </w:rPr>
        <w:t>Gönüllü eğitimleri düzenlenerek yeni katılan üyelerin dernek vizyonuna uyumu sağlanmıştır.</w:t>
      </w:r>
      <w:r>
        <w:rPr>
          <w:rFonts w:ascii="Times New Roman" w:hAnsi="Times New Roman" w:cs="Times New Roman"/>
          <w:sz w:val="24"/>
          <w:szCs w:val="24"/>
        </w:rPr>
        <w:t xml:space="preserve"> </w:t>
      </w:r>
      <w:r w:rsidRPr="00C22316">
        <w:rPr>
          <w:rFonts w:ascii="Times New Roman" w:hAnsi="Times New Roman" w:cs="Times New Roman"/>
          <w:sz w:val="24"/>
          <w:szCs w:val="24"/>
        </w:rPr>
        <w:t xml:space="preserve">Etkinliklerde görev alan gönüllülere teşekkür belgeleri verilmiş, motivasyonları </w:t>
      </w:r>
      <w:r w:rsidR="00E87977" w:rsidRPr="00C22316">
        <w:rPr>
          <w:rFonts w:ascii="Times New Roman" w:hAnsi="Times New Roman" w:cs="Times New Roman"/>
          <w:sz w:val="24"/>
          <w:szCs w:val="24"/>
        </w:rPr>
        <w:t>artırılmıştır. Dernek</w:t>
      </w:r>
      <w:r w:rsidRPr="00C22316">
        <w:rPr>
          <w:rFonts w:ascii="Times New Roman" w:hAnsi="Times New Roman" w:cs="Times New Roman"/>
          <w:sz w:val="24"/>
          <w:szCs w:val="24"/>
        </w:rPr>
        <w:t xml:space="preserve"> içi dayanışmayı güçlendirmek amacıyla sosyal buluşmalar ve fikir alışverişi oturumları gerçekleştirilmiştir.</w:t>
      </w:r>
      <w:r w:rsidR="00E87977">
        <w:rPr>
          <w:rFonts w:ascii="Times New Roman" w:hAnsi="Times New Roman" w:cs="Times New Roman"/>
          <w:sz w:val="24"/>
          <w:szCs w:val="24"/>
        </w:rPr>
        <w:t xml:space="preserve"> </w:t>
      </w:r>
      <w:r w:rsidRPr="00E87977">
        <w:rPr>
          <w:rFonts w:ascii="Times New Roman" w:hAnsi="Times New Roman" w:cs="Times New Roman"/>
          <w:sz w:val="24"/>
          <w:szCs w:val="24"/>
        </w:rPr>
        <w:t>Bu çalışmalar sayesinde derneğimizin gönüllü tabanı daha da güçlenmiş, faaliyetlerde etkin rol alan birey sayısı artmıştır.</w:t>
      </w:r>
    </w:p>
    <w:p w:rsidR="00C22316" w:rsidRPr="00C22316" w:rsidRDefault="00C22316" w:rsidP="00E87977">
      <w:pPr>
        <w:pStyle w:val="ListeParagraf"/>
        <w:spacing w:after="0"/>
        <w:ind w:left="1440"/>
        <w:jc w:val="both"/>
        <w:rPr>
          <w:rFonts w:ascii="Times New Roman" w:hAnsi="Times New Roman" w:cs="Times New Roman"/>
          <w:sz w:val="24"/>
          <w:szCs w:val="24"/>
        </w:rPr>
      </w:pPr>
    </w:p>
    <w:p w:rsidR="00384372" w:rsidRPr="00384372" w:rsidRDefault="00384372" w:rsidP="00384372">
      <w:pPr>
        <w:pStyle w:val="ListeParagraf"/>
        <w:ind w:left="0"/>
        <w:jc w:val="both"/>
        <w:rPr>
          <w:rFonts w:ascii="Times New Roman" w:hAnsi="Times New Roman" w:cs="Times New Roman"/>
          <w:b/>
          <w:sz w:val="24"/>
          <w:szCs w:val="24"/>
        </w:rPr>
      </w:pPr>
    </w:p>
    <w:p w:rsidR="00554B85" w:rsidRDefault="00554B85" w:rsidP="00554B85">
      <w:pPr>
        <w:pStyle w:val="ListeParagraf"/>
        <w:rPr>
          <w:rFonts w:ascii="Times New Roman" w:hAnsi="Times New Roman" w:cs="Times New Roman"/>
          <w:b/>
          <w:sz w:val="24"/>
          <w:szCs w:val="24"/>
        </w:rPr>
      </w:pPr>
    </w:p>
    <w:p w:rsidR="00554B85" w:rsidRDefault="00554B85" w:rsidP="00554B85">
      <w:pPr>
        <w:pStyle w:val="ListeParagraf"/>
        <w:rPr>
          <w:rFonts w:ascii="Times New Roman" w:hAnsi="Times New Roman" w:cs="Times New Roman"/>
          <w:b/>
          <w:sz w:val="24"/>
          <w:szCs w:val="24"/>
        </w:rPr>
      </w:pPr>
    </w:p>
    <w:p w:rsidR="00554B85" w:rsidRDefault="00554B85" w:rsidP="00F5688C">
      <w:pPr>
        <w:pStyle w:val="ListeParagraf"/>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AE34FB" w:rsidRDefault="00AE34FB" w:rsidP="00AE34FB">
      <w:pPr>
        <w:pStyle w:val="ListeParagraf"/>
        <w:ind w:left="142"/>
        <w:rPr>
          <w:rFonts w:ascii="Times New Roman" w:hAnsi="Times New Roman" w:cs="Times New Roman"/>
          <w:b/>
          <w:sz w:val="24"/>
          <w:szCs w:val="24"/>
        </w:rPr>
      </w:pPr>
    </w:p>
    <w:p w:rsidR="000F35BE" w:rsidRPr="00554B85" w:rsidRDefault="00E87977" w:rsidP="00F4643A">
      <w:pPr>
        <w:pStyle w:val="ListeParagraf"/>
        <w:numPr>
          <w:ilvl w:val="0"/>
          <w:numId w:val="1"/>
        </w:numPr>
        <w:ind w:left="0"/>
        <w:rPr>
          <w:rFonts w:ascii="Times New Roman" w:hAnsi="Times New Roman" w:cs="Times New Roman"/>
          <w:b/>
          <w:sz w:val="24"/>
          <w:szCs w:val="24"/>
        </w:rPr>
      </w:pPr>
      <w:r w:rsidRPr="00554B85">
        <w:rPr>
          <w:rFonts w:ascii="Times New Roman" w:hAnsi="Times New Roman" w:cs="Times New Roman"/>
          <w:b/>
          <w:sz w:val="24"/>
          <w:szCs w:val="24"/>
        </w:rPr>
        <w:t>MALİ DURUM</w:t>
      </w:r>
    </w:p>
    <w:tbl>
      <w:tblPr>
        <w:tblStyle w:val="TabloKlavuzu"/>
        <w:tblW w:w="8664" w:type="dxa"/>
        <w:tblInd w:w="-5" w:type="dxa"/>
        <w:tblLook w:val="04A0" w:firstRow="1" w:lastRow="0" w:firstColumn="1" w:lastColumn="0" w:noHBand="0" w:noVBand="1"/>
      </w:tblPr>
      <w:tblGrid>
        <w:gridCol w:w="6480"/>
        <w:gridCol w:w="2184"/>
      </w:tblGrid>
      <w:tr w:rsidR="00E87977" w:rsidTr="00E87977">
        <w:trPr>
          <w:trHeight w:val="276"/>
        </w:trPr>
        <w:tc>
          <w:tcPr>
            <w:tcW w:w="6480" w:type="dxa"/>
          </w:tcPr>
          <w:p w:rsidR="00E87977" w:rsidRDefault="00E87977" w:rsidP="00E8797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GELİR KALEMİ</w:t>
            </w:r>
          </w:p>
        </w:tc>
        <w:tc>
          <w:tcPr>
            <w:tcW w:w="2184" w:type="dxa"/>
          </w:tcPr>
          <w:p w:rsidR="00E87977" w:rsidRDefault="00E87977" w:rsidP="00E8797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TUTAR</w:t>
            </w:r>
          </w:p>
        </w:tc>
      </w:tr>
      <w:tr w:rsidR="00F5688C" w:rsidTr="00E87977">
        <w:trPr>
          <w:trHeight w:val="276"/>
        </w:trPr>
        <w:tc>
          <w:tcPr>
            <w:tcW w:w="6480" w:type="dxa"/>
          </w:tcPr>
          <w:p w:rsidR="00F5688C" w:rsidRPr="00E87977"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2023 Yılından Devir</w:t>
            </w:r>
          </w:p>
        </w:tc>
        <w:tc>
          <w:tcPr>
            <w:tcW w:w="2184" w:type="dxa"/>
          </w:tcPr>
          <w:p w:rsidR="00F5688C"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20.000.00 TL</w:t>
            </w:r>
          </w:p>
        </w:tc>
      </w:tr>
      <w:tr w:rsidR="00E87977" w:rsidTr="00E87977">
        <w:trPr>
          <w:trHeight w:val="276"/>
        </w:trPr>
        <w:tc>
          <w:tcPr>
            <w:tcW w:w="6480" w:type="dxa"/>
          </w:tcPr>
          <w:p w:rsidR="00E87977" w:rsidRPr="00E87977" w:rsidRDefault="00E87977" w:rsidP="00E87977">
            <w:pPr>
              <w:pStyle w:val="ListeParagraf"/>
              <w:ind w:left="0"/>
              <w:rPr>
                <w:rFonts w:ascii="Times New Roman" w:hAnsi="Times New Roman" w:cs="Times New Roman"/>
                <w:sz w:val="24"/>
                <w:szCs w:val="24"/>
              </w:rPr>
            </w:pPr>
            <w:r w:rsidRPr="00E87977">
              <w:rPr>
                <w:rFonts w:ascii="Times New Roman" w:hAnsi="Times New Roman" w:cs="Times New Roman"/>
                <w:sz w:val="24"/>
                <w:szCs w:val="24"/>
              </w:rPr>
              <w:t>Üye Aidatları</w:t>
            </w:r>
          </w:p>
        </w:tc>
        <w:tc>
          <w:tcPr>
            <w:tcW w:w="2184" w:type="dxa"/>
          </w:tcPr>
          <w:p w:rsidR="00E87977" w:rsidRPr="00E87977" w:rsidRDefault="00AC1A26" w:rsidP="00E87977">
            <w:pPr>
              <w:pStyle w:val="ListeParagraf"/>
              <w:ind w:left="0"/>
              <w:rPr>
                <w:rFonts w:ascii="Times New Roman" w:hAnsi="Times New Roman" w:cs="Times New Roman"/>
                <w:sz w:val="24"/>
                <w:szCs w:val="24"/>
              </w:rPr>
            </w:pPr>
            <w:r>
              <w:rPr>
                <w:rFonts w:ascii="Times New Roman" w:hAnsi="Times New Roman" w:cs="Times New Roman"/>
                <w:sz w:val="24"/>
                <w:szCs w:val="24"/>
              </w:rPr>
              <w:t>15.0</w:t>
            </w:r>
            <w:r w:rsidR="00E87977" w:rsidRPr="00E87977">
              <w:rPr>
                <w:rFonts w:ascii="Times New Roman" w:hAnsi="Times New Roman" w:cs="Times New Roman"/>
                <w:sz w:val="24"/>
                <w:szCs w:val="24"/>
              </w:rPr>
              <w:t>0</w:t>
            </w:r>
            <w:r w:rsidR="00F5688C">
              <w:rPr>
                <w:rFonts w:ascii="Times New Roman" w:hAnsi="Times New Roman" w:cs="Times New Roman"/>
                <w:sz w:val="24"/>
                <w:szCs w:val="24"/>
              </w:rPr>
              <w:t>0</w:t>
            </w:r>
            <w:r w:rsidR="00E87977">
              <w:rPr>
                <w:rFonts w:ascii="Times New Roman" w:hAnsi="Times New Roman" w:cs="Times New Roman"/>
                <w:sz w:val="24"/>
                <w:szCs w:val="24"/>
              </w:rPr>
              <w:t>.00</w:t>
            </w:r>
            <w:r w:rsidR="00E87977" w:rsidRPr="00E87977">
              <w:rPr>
                <w:rFonts w:ascii="Times New Roman" w:hAnsi="Times New Roman" w:cs="Times New Roman"/>
                <w:sz w:val="24"/>
                <w:szCs w:val="24"/>
              </w:rPr>
              <w:t xml:space="preserve"> TL</w:t>
            </w:r>
          </w:p>
        </w:tc>
      </w:tr>
      <w:tr w:rsidR="00E87977" w:rsidTr="00E87977">
        <w:trPr>
          <w:trHeight w:val="276"/>
        </w:trPr>
        <w:tc>
          <w:tcPr>
            <w:tcW w:w="6480" w:type="dxa"/>
          </w:tcPr>
          <w:p w:rsidR="00E87977" w:rsidRPr="00E87977" w:rsidRDefault="00E87977" w:rsidP="00E87977">
            <w:pPr>
              <w:pStyle w:val="ListeParagraf"/>
              <w:ind w:left="0"/>
              <w:rPr>
                <w:rFonts w:ascii="Times New Roman" w:hAnsi="Times New Roman" w:cs="Times New Roman"/>
                <w:sz w:val="24"/>
                <w:szCs w:val="24"/>
              </w:rPr>
            </w:pPr>
            <w:r>
              <w:rPr>
                <w:rFonts w:ascii="Times New Roman" w:hAnsi="Times New Roman" w:cs="Times New Roman"/>
                <w:sz w:val="24"/>
                <w:szCs w:val="24"/>
              </w:rPr>
              <w:t>B</w:t>
            </w:r>
            <w:r w:rsidR="000F4A22">
              <w:rPr>
                <w:rFonts w:ascii="Times New Roman" w:hAnsi="Times New Roman" w:cs="Times New Roman"/>
                <w:sz w:val="24"/>
                <w:szCs w:val="24"/>
              </w:rPr>
              <w:t>ağış Gelirleri</w:t>
            </w:r>
          </w:p>
        </w:tc>
        <w:tc>
          <w:tcPr>
            <w:tcW w:w="2184" w:type="dxa"/>
          </w:tcPr>
          <w:p w:rsidR="00E87977" w:rsidRPr="00E87977" w:rsidRDefault="00AC1A26" w:rsidP="00E87977">
            <w:pPr>
              <w:pStyle w:val="ListeParagraf"/>
              <w:ind w:left="0"/>
              <w:rPr>
                <w:rFonts w:ascii="Times New Roman" w:hAnsi="Times New Roman" w:cs="Times New Roman"/>
                <w:sz w:val="24"/>
                <w:szCs w:val="24"/>
              </w:rPr>
            </w:pPr>
            <w:r>
              <w:rPr>
                <w:rFonts w:ascii="Times New Roman" w:hAnsi="Times New Roman" w:cs="Times New Roman"/>
                <w:sz w:val="24"/>
                <w:szCs w:val="24"/>
              </w:rPr>
              <w:t>243</w:t>
            </w:r>
            <w:r w:rsidR="00E87977">
              <w:rPr>
                <w:rFonts w:ascii="Times New Roman" w:hAnsi="Times New Roman" w:cs="Times New Roman"/>
                <w:sz w:val="24"/>
                <w:szCs w:val="24"/>
              </w:rPr>
              <w:t>.000.00 TL</w:t>
            </w:r>
          </w:p>
        </w:tc>
      </w:tr>
      <w:tr w:rsidR="00E87977" w:rsidTr="00E87977">
        <w:trPr>
          <w:trHeight w:val="276"/>
        </w:trPr>
        <w:tc>
          <w:tcPr>
            <w:tcW w:w="6480" w:type="dxa"/>
          </w:tcPr>
          <w:p w:rsidR="00E87977" w:rsidRPr="00E87977" w:rsidRDefault="00E87977" w:rsidP="00E87977">
            <w:pPr>
              <w:pStyle w:val="ListeParagraf"/>
              <w:ind w:left="0"/>
              <w:rPr>
                <w:rFonts w:ascii="Times New Roman" w:hAnsi="Times New Roman" w:cs="Times New Roman"/>
                <w:sz w:val="24"/>
                <w:szCs w:val="24"/>
              </w:rPr>
            </w:pPr>
            <w:r>
              <w:rPr>
                <w:rFonts w:ascii="Times New Roman" w:hAnsi="Times New Roman" w:cs="Times New Roman"/>
                <w:sz w:val="24"/>
                <w:szCs w:val="24"/>
              </w:rPr>
              <w:t>Sponsorluk</w:t>
            </w:r>
            <w:r w:rsidR="000F4A22">
              <w:rPr>
                <w:rFonts w:ascii="Times New Roman" w:hAnsi="Times New Roman" w:cs="Times New Roman"/>
                <w:sz w:val="24"/>
                <w:szCs w:val="24"/>
              </w:rPr>
              <w:t xml:space="preserve"> Gelirleri</w:t>
            </w:r>
          </w:p>
        </w:tc>
        <w:tc>
          <w:tcPr>
            <w:tcW w:w="2184" w:type="dxa"/>
          </w:tcPr>
          <w:p w:rsidR="00E87977" w:rsidRPr="00E87977" w:rsidRDefault="00E87977" w:rsidP="00E87977">
            <w:pPr>
              <w:pStyle w:val="ListeParagraf"/>
              <w:ind w:left="0"/>
              <w:rPr>
                <w:rFonts w:ascii="Times New Roman" w:hAnsi="Times New Roman" w:cs="Times New Roman"/>
                <w:sz w:val="24"/>
                <w:szCs w:val="24"/>
              </w:rPr>
            </w:pPr>
            <w:r>
              <w:rPr>
                <w:rFonts w:ascii="Times New Roman" w:hAnsi="Times New Roman" w:cs="Times New Roman"/>
                <w:sz w:val="24"/>
                <w:szCs w:val="24"/>
              </w:rPr>
              <w:t>20.000.00 TL</w:t>
            </w:r>
          </w:p>
        </w:tc>
      </w:tr>
      <w:tr w:rsidR="00E87977" w:rsidTr="00E87977">
        <w:trPr>
          <w:trHeight w:val="276"/>
        </w:trPr>
        <w:tc>
          <w:tcPr>
            <w:tcW w:w="6480" w:type="dxa"/>
          </w:tcPr>
          <w:p w:rsidR="00E87977" w:rsidRPr="00E87977" w:rsidRDefault="00E87977" w:rsidP="00E87977">
            <w:pPr>
              <w:pStyle w:val="ListeParagraf"/>
              <w:ind w:left="0"/>
              <w:rPr>
                <w:rFonts w:ascii="Times New Roman" w:hAnsi="Times New Roman" w:cs="Times New Roman"/>
                <w:sz w:val="24"/>
                <w:szCs w:val="24"/>
              </w:rPr>
            </w:pPr>
            <w:r>
              <w:rPr>
                <w:rFonts w:ascii="Times New Roman" w:hAnsi="Times New Roman" w:cs="Times New Roman"/>
                <w:sz w:val="24"/>
                <w:szCs w:val="24"/>
              </w:rPr>
              <w:t>Etkinlik Gelirleri</w:t>
            </w:r>
          </w:p>
        </w:tc>
        <w:tc>
          <w:tcPr>
            <w:tcW w:w="2184" w:type="dxa"/>
          </w:tcPr>
          <w:p w:rsidR="00E87977" w:rsidRPr="00E87977" w:rsidRDefault="00AC1A26" w:rsidP="00E87977">
            <w:pPr>
              <w:pStyle w:val="ListeParagraf"/>
              <w:ind w:left="0"/>
              <w:rPr>
                <w:rFonts w:ascii="Times New Roman" w:hAnsi="Times New Roman" w:cs="Times New Roman"/>
                <w:sz w:val="24"/>
                <w:szCs w:val="24"/>
              </w:rPr>
            </w:pPr>
            <w:r>
              <w:rPr>
                <w:rFonts w:ascii="Times New Roman" w:hAnsi="Times New Roman" w:cs="Times New Roman"/>
                <w:sz w:val="24"/>
                <w:szCs w:val="24"/>
              </w:rPr>
              <w:t>130</w:t>
            </w:r>
            <w:r w:rsidR="00E87977">
              <w:rPr>
                <w:rFonts w:ascii="Times New Roman" w:hAnsi="Times New Roman" w:cs="Times New Roman"/>
                <w:sz w:val="24"/>
                <w:szCs w:val="24"/>
              </w:rPr>
              <w:t>.000.00 TL</w:t>
            </w:r>
          </w:p>
        </w:tc>
      </w:tr>
      <w:tr w:rsidR="00E87977" w:rsidTr="00E87977">
        <w:trPr>
          <w:trHeight w:val="276"/>
        </w:trPr>
        <w:tc>
          <w:tcPr>
            <w:tcW w:w="6480" w:type="dxa"/>
          </w:tcPr>
          <w:p w:rsidR="00E87977" w:rsidRPr="00E87977" w:rsidRDefault="000F4A22" w:rsidP="00E87977">
            <w:pPr>
              <w:pStyle w:val="ListeParagraf"/>
              <w:ind w:left="0"/>
              <w:rPr>
                <w:rFonts w:ascii="Times New Roman" w:hAnsi="Times New Roman" w:cs="Times New Roman"/>
                <w:sz w:val="24"/>
                <w:szCs w:val="24"/>
              </w:rPr>
            </w:pPr>
            <w:r>
              <w:rPr>
                <w:rFonts w:ascii="Times New Roman" w:hAnsi="Times New Roman" w:cs="Times New Roman"/>
                <w:sz w:val="24"/>
                <w:szCs w:val="24"/>
              </w:rPr>
              <w:t>Diğer Gelir</w:t>
            </w:r>
          </w:p>
        </w:tc>
        <w:tc>
          <w:tcPr>
            <w:tcW w:w="2184" w:type="dxa"/>
          </w:tcPr>
          <w:p w:rsidR="00E87977" w:rsidRPr="00E87977" w:rsidRDefault="00AC1A26" w:rsidP="00E87977">
            <w:pPr>
              <w:pStyle w:val="ListeParagraf"/>
              <w:ind w:left="0"/>
              <w:rPr>
                <w:rFonts w:ascii="Times New Roman" w:hAnsi="Times New Roman" w:cs="Times New Roman"/>
                <w:sz w:val="24"/>
                <w:szCs w:val="24"/>
              </w:rPr>
            </w:pPr>
            <w:r>
              <w:rPr>
                <w:rFonts w:ascii="Times New Roman" w:hAnsi="Times New Roman" w:cs="Times New Roman"/>
                <w:sz w:val="24"/>
                <w:szCs w:val="24"/>
              </w:rPr>
              <w:t>20</w:t>
            </w:r>
            <w:r w:rsidR="000F4A22">
              <w:rPr>
                <w:rFonts w:ascii="Times New Roman" w:hAnsi="Times New Roman" w:cs="Times New Roman"/>
                <w:sz w:val="24"/>
                <w:szCs w:val="24"/>
              </w:rPr>
              <w:t>.000.00 TL</w:t>
            </w:r>
          </w:p>
        </w:tc>
      </w:tr>
      <w:tr w:rsidR="00AC1A26" w:rsidTr="00E87977">
        <w:trPr>
          <w:trHeight w:val="276"/>
        </w:trPr>
        <w:tc>
          <w:tcPr>
            <w:tcW w:w="6480" w:type="dxa"/>
          </w:tcPr>
          <w:p w:rsidR="00AC1A26" w:rsidRDefault="00AC1A26" w:rsidP="00E87977">
            <w:pPr>
              <w:pStyle w:val="ListeParagraf"/>
              <w:ind w:left="0"/>
              <w:rPr>
                <w:rFonts w:ascii="Times New Roman" w:hAnsi="Times New Roman" w:cs="Times New Roman"/>
                <w:sz w:val="24"/>
                <w:szCs w:val="24"/>
              </w:rPr>
            </w:pPr>
            <w:r>
              <w:rPr>
                <w:rFonts w:ascii="Times New Roman" w:hAnsi="Times New Roman" w:cs="Times New Roman"/>
                <w:sz w:val="24"/>
                <w:szCs w:val="24"/>
              </w:rPr>
              <w:t>Bu</w:t>
            </w:r>
            <w:r w:rsidR="00F5688C">
              <w:rPr>
                <w:rFonts w:ascii="Times New Roman" w:hAnsi="Times New Roman" w:cs="Times New Roman"/>
                <w:sz w:val="24"/>
                <w:szCs w:val="24"/>
              </w:rPr>
              <w:t>r</w:t>
            </w:r>
            <w:r>
              <w:rPr>
                <w:rFonts w:ascii="Times New Roman" w:hAnsi="Times New Roman" w:cs="Times New Roman"/>
                <w:sz w:val="24"/>
                <w:szCs w:val="24"/>
              </w:rPr>
              <w:t xml:space="preserve">s </w:t>
            </w:r>
            <w:r w:rsidR="00F5688C">
              <w:rPr>
                <w:rFonts w:ascii="Times New Roman" w:hAnsi="Times New Roman" w:cs="Times New Roman"/>
                <w:sz w:val="24"/>
                <w:szCs w:val="24"/>
              </w:rPr>
              <w:t>P</w:t>
            </w:r>
            <w:r>
              <w:rPr>
                <w:rFonts w:ascii="Times New Roman" w:hAnsi="Times New Roman" w:cs="Times New Roman"/>
                <w:sz w:val="24"/>
                <w:szCs w:val="24"/>
              </w:rPr>
              <w:t>rotokol</w:t>
            </w:r>
            <w:r w:rsidR="00F5688C">
              <w:rPr>
                <w:rFonts w:ascii="Times New Roman" w:hAnsi="Times New Roman" w:cs="Times New Roman"/>
                <w:sz w:val="24"/>
                <w:szCs w:val="24"/>
              </w:rPr>
              <w:t xml:space="preserve"> Geliri</w:t>
            </w:r>
          </w:p>
        </w:tc>
        <w:tc>
          <w:tcPr>
            <w:tcW w:w="2184" w:type="dxa"/>
          </w:tcPr>
          <w:p w:rsidR="00AC1A26"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360.000.00 TL</w:t>
            </w:r>
          </w:p>
        </w:tc>
      </w:tr>
      <w:tr w:rsidR="00E87977" w:rsidTr="00E87977">
        <w:trPr>
          <w:trHeight w:val="276"/>
        </w:trPr>
        <w:tc>
          <w:tcPr>
            <w:tcW w:w="6480" w:type="dxa"/>
          </w:tcPr>
          <w:p w:rsidR="00E87977" w:rsidRPr="000F4A22" w:rsidRDefault="000F4A22" w:rsidP="000F4A22">
            <w:pPr>
              <w:pStyle w:val="ListeParagraf"/>
              <w:ind w:left="0"/>
              <w:rPr>
                <w:rFonts w:ascii="Times New Roman" w:hAnsi="Times New Roman" w:cs="Times New Roman"/>
                <w:b/>
                <w:sz w:val="24"/>
                <w:szCs w:val="24"/>
              </w:rPr>
            </w:pPr>
            <w:r w:rsidRPr="000F4A22">
              <w:rPr>
                <w:rFonts w:ascii="Times New Roman" w:hAnsi="Times New Roman" w:cs="Times New Roman"/>
                <w:b/>
                <w:sz w:val="24"/>
                <w:szCs w:val="24"/>
              </w:rPr>
              <w:t>Toplam Gelir</w:t>
            </w:r>
          </w:p>
        </w:tc>
        <w:tc>
          <w:tcPr>
            <w:tcW w:w="2184" w:type="dxa"/>
          </w:tcPr>
          <w:p w:rsidR="00E87977" w:rsidRPr="000F4A22" w:rsidRDefault="00F5688C" w:rsidP="00E87977">
            <w:pPr>
              <w:pStyle w:val="ListeParagraf"/>
              <w:ind w:left="0"/>
              <w:rPr>
                <w:rFonts w:ascii="Times New Roman" w:hAnsi="Times New Roman" w:cs="Times New Roman"/>
                <w:b/>
                <w:sz w:val="24"/>
                <w:szCs w:val="24"/>
              </w:rPr>
            </w:pPr>
            <w:r>
              <w:rPr>
                <w:rFonts w:ascii="Times New Roman" w:hAnsi="Times New Roman" w:cs="Times New Roman"/>
                <w:b/>
                <w:sz w:val="24"/>
                <w:szCs w:val="24"/>
              </w:rPr>
              <w:t>808</w:t>
            </w:r>
            <w:r w:rsidR="000F4A22" w:rsidRPr="000F4A22">
              <w:rPr>
                <w:rFonts w:ascii="Times New Roman" w:hAnsi="Times New Roman" w:cs="Times New Roman"/>
                <w:b/>
                <w:sz w:val="24"/>
                <w:szCs w:val="24"/>
              </w:rPr>
              <w:t>.</w:t>
            </w:r>
            <w:r>
              <w:rPr>
                <w:rFonts w:ascii="Times New Roman" w:hAnsi="Times New Roman" w:cs="Times New Roman"/>
                <w:b/>
                <w:sz w:val="24"/>
                <w:szCs w:val="24"/>
              </w:rPr>
              <w:t>000.</w:t>
            </w:r>
            <w:r w:rsidR="000F4A22" w:rsidRPr="000F4A22">
              <w:rPr>
                <w:rFonts w:ascii="Times New Roman" w:hAnsi="Times New Roman" w:cs="Times New Roman"/>
                <w:b/>
                <w:sz w:val="24"/>
                <w:szCs w:val="24"/>
              </w:rPr>
              <w:t>00 TL</w:t>
            </w:r>
          </w:p>
        </w:tc>
      </w:tr>
      <w:tr w:rsidR="00E87977" w:rsidTr="00E87977">
        <w:trPr>
          <w:trHeight w:val="292"/>
        </w:trPr>
        <w:tc>
          <w:tcPr>
            <w:tcW w:w="6480" w:type="dxa"/>
          </w:tcPr>
          <w:p w:rsidR="00E87977" w:rsidRPr="000F4A22" w:rsidRDefault="000F4A22" w:rsidP="000F4A22">
            <w:pPr>
              <w:pStyle w:val="ListeParagraf"/>
              <w:ind w:left="0"/>
              <w:jc w:val="center"/>
              <w:rPr>
                <w:rFonts w:ascii="Times New Roman" w:hAnsi="Times New Roman" w:cs="Times New Roman"/>
                <w:b/>
                <w:sz w:val="24"/>
                <w:szCs w:val="24"/>
              </w:rPr>
            </w:pPr>
            <w:r w:rsidRPr="000F4A22">
              <w:rPr>
                <w:rFonts w:ascii="Times New Roman" w:hAnsi="Times New Roman" w:cs="Times New Roman"/>
                <w:b/>
                <w:sz w:val="24"/>
                <w:szCs w:val="24"/>
              </w:rPr>
              <w:t>GİDER KALEMİ</w:t>
            </w:r>
          </w:p>
        </w:tc>
        <w:tc>
          <w:tcPr>
            <w:tcW w:w="2184" w:type="dxa"/>
          </w:tcPr>
          <w:p w:rsidR="00E87977" w:rsidRPr="000F4A22" w:rsidRDefault="000F4A22" w:rsidP="000F4A22">
            <w:pPr>
              <w:pStyle w:val="ListeParagraf"/>
              <w:ind w:left="0"/>
              <w:jc w:val="center"/>
              <w:rPr>
                <w:rFonts w:ascii="Times New Roman" w:hAnsi="Times New Roman" w:cs="Times New Roman"/>
                <w:b/>
                <w:sz w:val="24"/>
                <w:szCs w:val="24"/>
              </w:rPr>
            </w:pPr>
            <w:r w:rsidRPr="000F4A22">
              <w:rPr>
                <w:rFonts w:ascii="Times New Roman" w:hAnsi="Times New Roman" w:cs="Times New Roman"/>
                <w:b/>
                <w:sz w:val="24"/>
                <w:szCs w:val="24"/>
              </w:rPr>
              <w:t>TUTAR</w:t>
            </w:r>
          </w:p>
        </w:tc>
      </w:tr>
      <w:tr w:rsidR="00E87977" w:rsidTr="00E87977">
        <w:trPr>
          <w:trHeight w:val="276"/>
        </w:trPr>
        <w:tc>
          <w:tcPr>
            <w:tcW w:w="6480" w:type="dxa"/>
          </w:tcPr>
          <w:p w:rsidR="00E87977" w:rsidRPr="00E87977" w:rsidRDefault="002B0CFD" w:rsidP="00E87977">
            <w:pPr>
              <w:pStyle w:val="ListeParagraf"/>
              <w:ind w:left="0"/>
              <w:rPr>
                <w:rFonts w:ascii="Times New Roman" w:hAnsi="Times New Roman" w:cs="Times New Roman"/>
                <w:sz w:val="24"/>
                <w:szCs w:val="24"/>
              </w:rPr>
            </w:pPr>
            <w:r>
              <w:rPr>
                <w:rFonts w:ascii="Times New Roman" w:hAnsi="Times New Roman" w:cs="Times New Roman"/>
                <w:sz w:val="24"/>
                <w:szCs w:val="24"/>
              </w:rPr>
              <w:t>Burs Giderleri</w:t>
            </w:r>
          </w:p>
        </w:tc>
        <w:tc>
          <w:tcPr>
            <w:tcW w:w="2184" w:type="dxa"/>
          </w:tcPr>
          <w:p w:rsidR="00E87977" w:rsidRPr="00E87977"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630.000</w:t>
            </w:r>
            <w:r w:rsidR="002B0CFD">
              <w:rPr>
                <w:rFonts w:ascii="Times New Roman" w:hAnsi="Times New Roman" w:cs="Times New Roman"/>
                <w:sz w:val="24"/>
                <w:szCs w:val="24"/>
              </w:rPr>
              <w:t>.00 TL</w:t>
            </w:r>
          </w:p>
        </w:tc>
      </w:tr>
      <w:tr w:rsidR="00E87977" w:rsidTr="00E87977">
        <w:trPr>
          <w:trHeight w:val="276"/>
        </w:trPr>
        <w:tc>
          <w:tcPr>
            <w:tcW w:w="6480" w:type="dxa"/>
          </w:tcPr>
          <w:p w:rsidR="00E87977" w:rsidRPr="00E87977" w:rsidRDefault="002B0CFD" w:rsidP="00E87977">
            <w:pPr>
              <w:pStyle w:val="ListeParagraf"/>
              <w:ind w:left="0"/>
              <w:rPr>
                <w:rFonts w:ascii="Times New Roman" w:hAnsi="Times New Roman" w:cs="Times New Roman"/>
                <w:sz w:val="24"/>
                <w:szCs w:val="24"/>
              </w:rPr>
            </w:pPr>
            <w:r>
              <w:rPr>
                <w:rFonts w:ascii="Times New Roman" w:hAnsi="Times New Roman" w:cs="Times New Roman"/>
                <w:sz w:val="24"/>
                <w:szCs w:val="24"/>
              </w:rPr>
              <w:t>Kırtasiye Yardımı Giderleri</w:t>
            </w:r>
          </w:p>
        </w:tc>
        <w:tc>
          <w:tcPr>
            <w:tcW w:w="2184" w:type="dxa"/>
          </w:tcPr>
          <w:p w:rsidR="00E87977" w:rsidRPr="00E87977"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35</w:t>
            </w:r>
            <w:r w:rsidR="002B0CFD">
              <w:rPr>
                <w:rFonts w:ascii="Times New Roman" w:hAnsi="Times New Roman" w:cs="Times New Roman"/>
                <w:sz w:val="24"/>
                <w:szCs w:val="24"/>
              </w:rPr>
              <w:t>.000.00 TL</w:t>
            </w:r>
          </w:p>
        </w:tc>
      </w:tr>
      <w:tr w:rsidR="00E87977" w:rsidTr="00E87977">
        <w:trPr>
          <w:trHeight w:val="276"/>
        </w:trPr>
        <w:tc>
          <w:tcPr>
            <w:tcW w:w="6480" w:type="dxa"/>
          </w:tcPr>
          <w:p w:rsidR="00E87977" w:rsidRPr="00E87977" w:rsidRDefault="002B0CFD" w:rsidP="00E87977">
            <w:pPr>
              <w:pStyle w:val="ListeParagraf"/>
              <w:ind w:left="0"/>
              <w:rPr>
                <w:rFonts w:ascii="Times New Roman" w:hAnsi="Times New Roman" w:cs="Times New Roman"/>
                <w:sz w:val="24"/>
                <w:szCs w:val="24"/>
              </w:rPr>
            </w:pPr>
            <w:r>
              <w:rPr>
                <w:rFonts w:ascii="Times New Roman" w:hAnsi="Times New Roman" w:cs="Times New Roman"/>
                <w:sz w:val="24"/>
                <w:szCs w:val="24"/>
              </w:rPr>
              <w:t>Etkinlik Giderleri</w:t>
            </w:r>
          </w:p>
        </w:tc>
        <w:tc>
          <w:tcPr>
            <w:tcW w:w="2184" w:type="dxa"/>
          </w:tcPr>
          <w:p w:rsidR="00E87977" w:rsidRPr="00E87977" w:rsidRDefault="002B0CFD" w:rsidP="00E87977">
            <w:pPr>
              <w:pStyle w:val="ListeParagraf"/>
              <w:ind w:left="0"/>
              <w:rPr>
                <w:rFonts w:ascii="Times New Roman" w:hAnsi="Times New Roman" w:cs="Times New Roman"/>
                <w:sz w:val="24"/>
                <w:szCs w:val="24"/>
              </w:rPr>
            </w:pPr>
            <w:r>
              <w:rPr>
                <w:rFonts w:ascii="Times New Roman" w:hAnsi="Times New Roman" w:cs="Times New Roman"/>
                <w:sz w:val="24"/>
                <w:szCs w:val="24"/>
              </w:rPr>
              <w:t>10.000.00 TL</w:t>
            </w:r>
          </w:p>
        </w:tc>
      </w:tr>
      <w:tr w:rsidR="00E87977" w:rsidTr="00E87977">
        <w:trPr>
          <w:trHeight w:val="276"/>
        </w:trPr>
        <w:tc>
          <w:tcPr>
            <w:tcW w:w="6480" w:type="dxa"/>
          </w:tcPr>
          <w:p w:rsidR="00E87977" w:rsidRPr="00E87977" w:rsidRDefault="002B0CFD" w:rsidP="00E87977">
            <w:pPr>
              <w:pStyle w:val="ListeParagraf"/>
              <w:ind w:left="0"/>
              <w:rPr>
                <w:rFonts w:ascii="Times New Roman" w:hAnsi="Times New Roman" w:cs="Times New Roman"/>
                <w:sz w:val="24"/>
                <w:szCs w:val="24"/>
              </w:rPr>
            </w:pPr>
            <w:r>
              <w:rPr>
                <w:rFonts w:ascii="Times New Roman" w:hAnsi="Times New Roman" w:cs="Times New Roman"/>
                <w:sz w:val="24"/>
                <w:szCs w:val="24"/>
              </w:rPr>
              <w:t>Dernek Giderleri</w:t>
            </w:r>
          </w:p>
        </w:tc>
        <w:tc>
          <w:tcPr>
            <w:tcW w:w="2184" w:type="dxa"/>
          </w:tcPr>
          <w:p w:rsidR="00E87977" w:rsidRPr="00E87977"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48</w:t>
            </w:r>
            <w:r w:rsidR="002B0CFD">
              <w:rPr>
                <w:rFonts w:ascii="Times New Roman" w:hAnsi="Times New Roman" w:cs="Times New Roman"/>
                <w:sz w:val="24"/>
                <w:szCs w:val="24"/>
              </w:rPr>
              <w:t>.000.00 TL</w:t>
            </w:r>
          </w:p>
        </w:tc>
      </w:tr>
      <w:tr w:rsidR="00E87977" w:rsidTr="00E87977">
        <w:trPr>
          <w:trHeight w:val="276"/>
        </w:trPr>
        <w:tc>
          <w:tcPr>
            <w:tcW w:w="6480" w:type="dxa"/>
          </w:tcPr>
          <w:p w:rsidR="00E87977" w:rsidRPr="00E87977" w:rsidRDefault="002B0CFD" w:rsidP="00E87977">
            <w:pPr>
              <w:pStyle w:val="ListeParagraf"/>
              <w:ind w:left="0"/>
              <w:rPr>
                <w:rFonts w:ascii="Times New Roman" w:hAnsi="Times New Roman" w:cs="Times New Roman"/>
                <w:sz w:val="24"/>
                <w:szCs w:val="24"/>
              </w:rPr>
            </w:pPr>
            <w:r>
              <w:rPr>
                <w:rFonts w:ascii="Times New Roman" w:hAnsi="Times New Roman" w:cs="Times New Roman"/>
                <w:sz w:val="24"/>
                <w:szCs w:val="24"/>
              </w:rPr>
              <w:t>Diğer Giderler</w:t>
            </w:r>
          </w:p>
        </w:tc>
        <w:tc>
          <w:tcPr>
            <w:tcW w:w="2184" w:type="dxa"/>
          </w:tcPr>
          <w:p w:rsidR="00E87977" w:rsidRPr="00E87977" w:rsidRDefault="00F5688C" w:rsidP="00E87977">
            <w:pPr>
              <w:pStyle w:val="ListeParagraf"/>
              <w:ind w:left="0"/>
              <w:rPr>
                <w:rFonts w:ascii="Times New Roman" w:hAnsi="Times New Roman" w:cs="Times New Roman"/>
                <w:sz w:val="24"/>
                <w:szCs w:val="24"/>
              </w:rPr>
            </w:pPr>
            <w:r>
              <w:rPr>
                <w:rFonts w:ascii="Times New Roman" w:hAnsi="Times New Roman" w:cs="Times New Roman"/>
                <w:sz w:val="24"/>
                <w:szCs w:val="24"/>
              </w:rPr>
              <w:t>11.000</w:t>
            </w:r>
            <w:r w:rsidR="002B0CFD">
              <w:rPr>
                <w:rFonts w:ascii="Times New Roman" w:hAnsi="Times New Roman" w:cs="Times New Roman"/>
                <w:sz w:val="24"/>
                <w:szCs w:val="24"/>
              </w:rPr>
              <w:t>.00 TL</w:t>
            </w:r>
          </w:p>
        </w:tc>
      </w:tr>
      <w:tr w:rsidR="00E87977" w:rsidTr="00E87977">
        <w:trPr>
          <w:trHeight w:val="276"/>
        </w:trPr>
        <w:tc>
          <w:tcPr>
            <w:tcW w:w="6480" w:type="dxa"/>
          </w:tcPr>
          <w:p w:rsidR="00E87977" w:rsidRPr="002B0CFD" w:rsidRDefault="002B0CFD" w:rsidP="00E87977">
            <w:pPr>
              <w:pStyle w:val="ListeParagraf"/>
              <w:ind w:left="0"/>
              <w:rPr>
                <w:rFonts w:ascii="Times New Roman" w:hAnsi="Times New Roman" w:cs="Times New Roman"/>
                <w:b/>
                <w:sz w:val="24"/>
                <w:szCs w:val="24"/>
              </w:rPr>
            </w:pPr>
            <w:r w:rsidRPr="002B0CFD">
              <w:rPr>
                <w:rFonts w:ascii="Times New Roman" w:hAnsi="Times New Roman" w:cs="Times New Roman"/>
                <w:b/>
                <w:sz w:val="24"/>
                <w:szCs w:val="24"/>
              </w:rPr>
              <w:t>Toplam Gider</w:t>
            </w:r>
          </w:p>
        </w:tc>
        <w:tc>
          <w:tcPr>
            <w:tcW w:w="2184" w:type="dxa"/>
          </w:tcPr>
          <w:p w:rsidR="00E87977" w:rsidRPr="002B0CFD" w:rsidRDefault="00F5688C" w:rsidP="00E87977">
            <w:pPr>
              <w:pStyle w:val="ListeParagraf"/>
              <w:ind w:left="0"/>
              <w:rPr>
                <w:rFonts w:ascii="Times New Roman" w:hAnsi="Times New Roman" w:cs="Times New Roman"/>
                <w:b/>
                <w:sz w:val="24"/>
                <w:szCs w:val="24"/>
              </w:rPr>
            </w:pPr>
            <w:r>
              <w:rPr>
                <w:rFonts w:ascii="Times New Roman" w:hAnsi="Times New Roman" w:cs="Times New Roman"/>
                <w:b/>
                <w:sz w:val="24"/>
                <w:szCs w:val="24"/>
              </w:rPr>
              <w:t>734.000.00</w:t>
            </w:r>
            <w:r w:rsidR="002B0CFD" w:rsidRPr="002B0CFD">
              <w:rPr>
                <w:rFonts w:ascii="Times New Roman" w:hAnsi="Times New Roman" w:cs="Times New Roman"/>
                <w:b/>
                <w:sz w:val="24"/>
                <w:szCs w:val="24"/>
              </w:rPr>
              <w:t xml:space="preserve"> TL</w:t>
            </w:r>
          </w:p>
        </w:tc>
      </w:tr>
      <w:tr w:rsidR="00E87977" w:rsidTr="00E87977">
        <w:trPr>
          <w:trHeight w:val="276"/>
        </w:trPr>
        <w:tc>
          <w:tcPr>
            <w:tcW w:w="6480" w:type="dxa"/>
          </w:tcPr>
          <w:p w:rsidR="00E87977" w:rsidRPr="00F5688C" w:rsidRDefault="00E87977" w:rsidP="00E87977">
            <w:pPr>
              <w:pStyle w:val="ListeParagraf"/>
              <w:ind w:left="0"/>
              <w:rPr>
                <w:rFonts w:ascii="Times New Roman" w:hAnsi="Times New Roman" w:cs="Times New Roman"/>
                <w:b/>
                <w:sz w:val="24"/>
                <w:szCs w:val="24"/>
              </w:rPr>
            </w:pPr>
          </w:p>
        </w:tc>
        <w:tc>
          <w:tcPr>
            <w:tcW w:w="2184" w:type="dxa"/>
          </w:tcPr>
          <w:p w:rsidR="00E87977" w:rsidRPr="00F5688C" w:rsidRDefault="00E87977" w:rsidP="00E87977">
            <w:pPr>
              <w:pStyle w:val="ListeParagraf"/>
              <w:ind w:left="0"/>
              <w:rPr>
                <w:rFonts w:ascii="Times New Roman" w:hAnsi="Times New Roman" w:cs="Times New Roman"/>
                <w:b/>
                <w:sz w:val="24"/>
                <w:szCs w:val="24"/>
              </w:rPr>
            </w:pPr>
          </w:p>
        </w:tc>
      </w:tr>
      <w:tr w:rsidR="00F5688C" w:rsidTr="00E87977">
        <w:trPr>
          <w:trHeight w:val="276"/>
        </w:trPr>
        <w:tc>
          <w:tcPr>
            <w:tcW w:w="6480" w:type="dxa"/>
          </w:tcPr>
          <w:p w:rsidR="00F5688C" w:rsidRPr="00F5688C" w:rsidRDefault="00F5688C" w:rsidP="00F5688C">
            <w:pPr>
              <w:pStyle w:val="ListeParagraf"/>
              <w:ind w:left="0"/>
              <w:rPr>
                <w:rFonts w:ascii="Times New Roman" w:hAnsi="Times New Roman" w:cs="Times New Roman"/>
                <w:b/>
                <w:sz w:val="24"/>
                <w:szCs w:val="24"/>
              </w:rPr>
            </w:pPr>
            <w:r w:rsidRPr="00F5688C">
              <w:rPr>
                <w:rFonts w:ascii="Times New Roman" w:hAnsi="Times New Roman" w:cs="Times New Roman"/>
                <w:b/>
                <w:sz w:val="24"/>
                <w:szCs w:val="24"/>
              </w:rPr>
              <w:t>Dönem sonu mali durum kasada kalan para</w:t>
            </w:r>
          </w:p>
        </w:tc>
        <w:tc>
          <w:tcPr>
            <w:tcW w:w="2184" w:type="dxa"/>
          </w:tcPr>
          <w:p w:rsidR="00F5688C" w:rsidRPr="00F5688C" w:rsidRDefault="00F5688C" w:rsidP="00A00D61">
            <w:pPr>
              <w:pStyle w:val="ListeParagraf"/>
              <w:numPr>
                <w:ilvl w:val="1"/>
                <w:numId w:val="21"/>
              </w:numPr>
              <w:rPr>
                <w:rFonts w:ascii="Times New Roman" w:hAnsi="Times New Roman" w:cs="Times New Roman"/>
                <w:b/>
                <w:sz w:val="24"/>
                <w:szCs w:val="24"/>
              </w:rPr>
            </w:pPr>
            <w:r w:rsidRPr="00F5688C">
              <w:rPr>
                <w:rFonts w:ascii="Times New Roman" w:hAnsi="Times New Roman" w:cs="Times New Roman"/>
                <w:b/>
                <w:sz w:val="24"/>
                <w:szCs w:val="24"/>
              </w:rPr>
              <w:t>TL</w:t>
            </w:r>
          </w:p>
        </w:tc>
      </w:tr>
    </w:tbl>
    <w:p w:rsidR="00A00D61" w:rsidRDefault="00A00D61" w:rsidP="00A00D61">
      <w:pPr>
        <w:rPr>
          <w:rFonts w:ascii="Times New Roman" w:hAnsi="Times New Roman" w:cs="Times New Roman"/>
          <w:b/>
          <w:sz w:val="24"/>
          <w:szCs w:val="24"/>
        </w:rPr>
      </w:pPr>
    </w:p>
    <w:p w:rsidR="0024114E" w:rsidRPr="00AE34FB" w:rsidRDefault="0024114E" w:rsidP="00F4643A">
      <w:pPr>
        <w:pStyle w:val="ListeParagraf"/>
        <w:numPr>
          <w:ilvl w:val="0"/>
          <w:numId w:val="1"/>
        </w:numPr>
        <w:ind w:left="0" w:hanging="180"/>
        <w:rPr>
          <w:rFonts w:ascii="Times New Roman" w:hAnsi="Times New Roman" w:cs="Times New Roman"/>
          <w:b/>
          <w:sz w:val="24"/>
          <w:szCs w:val="24"/>
        </w:rPr>
      </w:pPr>
      <w:r w:rsidRPr="00AE34FB">
        <w:rPr>
          <w:rFonts w:ascii="Times New Roman" w:hAnsi="Times New Roman" w:cs="Times New Roman"/>
          <w:b/>
          <w:sz w:val="24"/>
          <w:szCs w:val="24"/>
        </w:rPr>
        <w:t>TANITIM VE İLETİŞİM FAALİYETLERİ</w:t>
      </w:r>
    </w:p>
    <w:p w:rsidR="00F5688C" w:rsidRPr="00F5688C" w:rsidRDefault="00F5688C" w:rsidP="00F4643A">
      <w:pPr>
        <w:pStyle w:val="ListeParagraf"/>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F5688C">
        <w:rPr>
          <w:rFonts w:ascii="Times New Roman" w:eastAsia="Times New Roman" w:hAnsi="Times New Roman" w:cs="Times New Roman"/>
          <w:sz w:val="24"/>
          <w:szCs w:val="24"/>
          <w:lang w:eastAsia="tr-TR"/>
        </w:rPr>
        <w:t>2024 yılı boyunca derneğimiz, hem dijital mecralarda hem de yüz yüze ortamlarda güçlü bir tanıtım ve iletişim stratejisi yürütmüştür. Amacımız, kamuoyunu faaliyetlerimiz hakkında bilgilendirmek, destekçilerimizle sürdürülebilir bağlar kurmak ve bursiyer adaylarına ulaşmaktır.</w:t>
      </w:r>
    </w:p>
    <w:p w:rsidR="00F5688C" w:rsidRPr="00AE34FB" w:rsidRDefault="00F5688C" w:rsidP="00AE34FB">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AE34FB">
        <w:rPr>
          <w:rFonts w:ascii="Times New Roman" w:eastAsia="Times New Roman" w:hAnsi="Times New Roman" w:cs="Times New Roman"/>
          <w:b/>
          <w:bCs/>
          <w:sz w:val="24"/>
          <w:szCs w:val="24"/>
          <w:lang w:eastAsia="tr-TR"/>
        </w:rPr>
        <w:t>Dijital mecralarda</w:t>
      </w:r>
      <w:r w:rsidRPr="00AE34FB">
        <w:rPr>
          <w:rFonts w:ascii="Times New Roman" w:eastAsia="Times New Roman" w:hAnsi="Times New Roman" w:cs="Times New Roman"/>
          <w:sz w:val="24"/>
          <w:szCs w:val="24"/>
          <w:lang w:eastAsia="tr-TR"/>
        </w:rPr>
        <w:t xml:space="preserve"> en çok kullanılan platformlar </w:t>
      </w:r>
      <w:proofErr w:type="spellStart"/>
      <w:r w:rsidRPr="00AE34FB">
        <w:rPr>
          <w:rFonts w:ascii="Times New Roman" w:eastAsia="Times New Roman" w:hAnsi="Times New Roman" w:cs="Times New Roman"/>
          <w:sz w:val="24"/>
          <w:szCs w:val="24"/>
          <w:lang w:eastAsia="tr-TR"/>
        </w:rPr>
        <w:t>Instagram</w:t>
      </w:r>
      <w:proofErr w:type="spellEnd"/>
      <w:r w:rsidRPr="00AE34FB">
        <w:rPr>
          <w:rFonts w:ascii="Times New Roman" w:eastAsia="Times New Roman" w:hAnsi="Times New Roman" w:cs="Times New Roman"/>
          <w:sz w:val="24"/>
          <w:szCs w:val="24"/>
          <w:lang w:eastAsia="tr-TR"/>
        </w:rPr>
        <w:t xml:space="preserve"> ve </w:t>
      </w:r>
      <w:proofErr w:type="spellStart"/>
      <w:r w:rsidRPr="00AE34FB">
        <w:rPr>
          <w:rFonts w:ascii="Times New Roman" w:eastAsia="Times New Roman" w:hAnsi="Times New Roman" w:cs="Times New Roman"/>
          <w:sz w:val="24"/>
          <w:szCs w:val="24"/>
          <w:lang w:eastAsia="tr-TR"/>
        </w:rPr>
        <w:t>WhatsApp</w:t>
      </w:r>
      <w:proofErr w:type="spellEnd"/>
      <w:r w:rsidRPr="00AE34FB">
        <w:rPr>
          <w:rFonts w:ascii="Times New Roman" w:eastAsia="Times New Roman" w:hAnsi="Times New Roman" w:cs="Times New Roman"/>
          <w:sz w:val="24"/>
          <w:szCs w:val="24"/>
          <w:lang w:eastAsia="tr-TR"/>
        </w:rPr>
        <w:t xml:space="preserve"> olmuştur. </w:t>
      </w:r>
      <w:proofErr w:type="spellStart"/>
      <w:r w:rsidRPr="00AE34FB">
        <w:rPr>
          <w:rFonts w:ascii="Times New Roman" w:eastAsia="Times New Roman" w:hAnsi="Times New Roman" w:cs="Times New Roman"/>
          <w:sz w:val="24"/>
          <w:szCs w:val="24"/>
          <w:lang w:eastAsia="tr-TR"/>
        </w:rPr>
        <w:t>Instagram</w:t>
      </w:r>
      <w:proofErr w:type="spellEnd"/>
      <w:r w:rsidRPr="00AE34FB">
        <w:rPr>
          <w:rFonts w:ascii="Times New Roman" w:eastAsia="Times New Roman" w:hAnsi="Times New Roman" w:cs="Times New Roman"/>
          <w:sz w:val="24"/>
          <w:szCs w:val="24"/>
          <w:lang w:eastAsia="tr-TR"/>
        </w:rPr>
        <w:t xml:space="preserve"> üzerinden etkinlik duyuruları, burs çağrıları ve gönüllülük hikâyeleri paylaşılmış; yıl boyunca 82 gönderi, 14 video içerik ve 5 canlı yayın gerçekleştirilmiştir. </w:t>
      </w:r>
      <w:proofErr w:type="spellStart"/>
      <w:r w:rsidRPr="00AE34FB">
        <w:rPr>
          <w:rFonts w:ascii="Times New Roman" w:eastAsia="Times New Roman" w:hAnsi="Times New Roman" w:cs="Times New Roman"/>
          <w:sz w:val="24"/>
          <w:szCs w:val="24"/>
          <w:lang w:eastAsia="tr-TR"/>
        </w:rPr>
        <w:t>Instagram</w:t>
      </w:r>
      <w:proofErr w:type="spellEnd"/>
      <w:r w:rsidRPr="00AE34FB">
        <w:rPr>
          <w:rFonts w:ascii="Times New Roman" w:eastAsia="Times New Roman" w:hAnsi="Times New Roman" w:cs="Times New Roman"/>
          <w:sz w:val="24"/>
          <w:szCs w:val="24"/>
          <w:lang w:eastAsia="tr-TR"/>
        </w:rPr>
        <w:t xml:space="preserve"> takipçi sayısı 2.400’</w:t>
      </w:r>
      <w:r w:rsidR="00A00D61" w:rsidRPr="00AE34FB">
        <w:rPr>
          <w:rFonts w:ascii="Times New Roman" w:eastAsia="Times New Roman" w:hAnsi="Times New Roman" w:cs="Times New Roman"/>
          <w:sz w:val="24"/>
          <w:szCs w:val="24"/>
          <w:lang w:eastAsia="tr-TR"/>
        </w:rPr>
        <w:t>den</w:t>
      </w:r>
      <w:r w:rsidRPr="00AE34FB">
        <w:rPr>
          <w:rFonts w:ascii="Times New Roman" w:eastAsia="Times New Roman" w:hAnsi="Times New Roman" w:cs="Times New Roman"/>
          <w:sz w:val="24"/>
          <w:szCs w:val="24"/>
          <w:lang w:eastAsia="tr-TR"/>
        </w:rPr>
        <w:t xml:space="preserve"> fazla kişiye erişmiştir. </w:t>
      </w:r>
      <w:proofErr w:type="spellStart"/>
      <w:r w:rsidRPr="00AE34FB">
        <w:rPr>
          <w:rFonts w:ascii="Times New Roman" w:eastAsia="Times New Roman" w:hAnsi="Times New Roman" w:cs="Times New Roman"/>
          <w:sz w:val="24"/>
          <w:szCs w:val="24"/>
          <w:lang w:eastAsia="tr-TR"/>
        </w:rPr>
        <w:t>Bursiyerlerle</w:t>
      </w:r>
      <w:proofErr w:type="spellEnd"/>
      <w:r w:rsidRPr="00AE34FB">
        <w:rPr>
          <w:rFonts w:ascii="Times New Roman" w:eastAsia="Times New Roman" w:hAnsi="Times New Roman" w:cs="Times New Roman"/>
          <w:sz w:val="24"/>
          <w:szCs w:val="24"/>
          <w:lang w:eastAsia="tr-TR"/>
        </w:rPr>
        <w:t xml:space="preserve"> olan iletişimimiz ise dört aktif </w:t>
      </w:r>
      <w:proofErr w:type="spellStart"/>
      <w:r w:rsidRPr="00AE34FB">
        <w:rPr>
          <w:rFonts w:ascii="Times New Roman" w:eastAsia="Times New Roman" w:hAnsi="Times New Roman" w:cs="Times New Roman"/>
          <w:sz w:val="24"/>
          <w:szCs w:val="24"/>
          <w:lang w:eastAsia="tr-TR"/>
        </w:rPr>
        <w:t>WhatsApp</w:t>
      </w:r>
      <w:proofErr w:type="spellEnd"/>
      <w:r w:rsidRPr="00AE34FB">
        <w:rPr>
          <w:rFonts w:ascii="Times New Roman" w:eastAsia="Times New Roman" w:hAnsi="Times New Roman" w:cs="Times New Roman"/>
          <w:sz w:val="24"/>
          <w:szCs w:val="24"/>
          <w:lang w:eastAsia="tr-TR"/>
        </w:rPr>
        <w:t xml:space="preserve"> grubu üzerinden sağlanmıştır.</w:t>
      </w:r>
    </w:p>
    <w:p w:rsidR="00F5688C" w:rsidRPr="00AE34FB" w:rsidRDefault="00F5688C" w:rsidP="00AE34FB">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AE34FB">
        <w:rPr>
          <w:rFonts w:ascii="Times New Roman" w:eastAsia="Times New Roman" w:hAnsi="Times New Roman" w:cs="Times New Roman"/>
          <w:b/>
          <w:bCs/>
          <w:sz w:val="24"/>
          <w:szCs w:val="24"/>
          <w:lang w:eastAsia="tr-TR"/>
        </w:rPr>
        <w:t>Basılı materyallerle tanıtım</w:t>
      </w:r>
      <w:r w:rsidRPr="00AE34FB">
        <w:rPr>
          <w:rFonts w:ascii="Times New Roman" w:eastAsia="Times New Roman" w:hAnsi="Times New Roman" w:cs="Times New Roman"/>
          <w:sz w:val="24"/>
          <w:szCs w:val="24"/>
          <w:lang w:eastAsia="tr-TR"/>
        </w:rPr>
        <w:t xml:space="preserve"> da önemli bir yer tutmuştur. Şehir merkezi ve köy okullarında toplam 500 afiş ve broşür dağıtılmış, tanıtım materyalleri sayesinde yeni burs başvurularında gözle görülür bir artış yaşanmıştır. Bunun yanında, dernek faaliyetleri yerel medya organlarında da geniş yer bulmuş; Özellikle resim sergisi ve konser etkinlikleri, yerel basında büyük ilgi görmüş ve 5.000’in üzerinde kişiye ulaşmıştır.</w:t>
      </w:r>
    </w:p>
    <w:p w:rsidR="00AE34FB" w:rsidRDefault="00F5688C" w:rsidP="00AE34FB">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AE34FB">
        <w:rPr>
          <w:rFonts w:ascii="Times New Roman" w:eastAsia="Times New Roman" w:hAnsi="Times New Roman" w:cs="Times New Roman"/>
          <w:b/>
          <w:bCs/>
          <w:sz w:val="24"/>
          <w:szCs w:val="24"/>
          <w:lang w:eastAsia="tr-TR"/>
        </w:rPr>
        <w:t>Yüz yüze iletişim çalışmaları</w:t>
      </w:r>
      <w:r w:rsidRPr="00AE34FB">
        <w:rPr>
          <w:rFonts w:ascii="Times New Roman" w:eastAsia="Times New Roman" w:hAnsi="Times New Roman" w:cs="Times New Roman"/>
          <w:sz w:val="24"/>
          <w:szCs w:val="24"/>
          <w:lang w:eastAsia="tr-TR"/>
        </w:rPr>
        <w:t xml:space="preserve"> kapsamında ise dezavantajlı mahallelerde düzenlenen toplantılarda 130’dan fazla veli ile buluşulmuş, bursiyer aileleri bilgilendirilmiştir. </w:t>
      </w:r>
    </w:p>
    <w:p w:rsidR="00F5688C" w:rsidRPr="00AE34FB" w:rsidRDefault="00F5688C" w:rsidP="00AE34FB">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AE34FB">
        <w:rPr>
          <w:rFonts w:ascii="Times New Roman" w:eastAsia="Times New Roman" w:hAnsi="Times New Roman" w:cs="Times New Roman"/>
          <w:sz w:val="24"/>
          <w:szCs w:val="24"/>
          <w:lang w:eastAsia="tr-TR"/>
        </w:rPr>
        <w:lastRenderedPageBreak/>
        <w:t>Tüm bu iletişim faaliyetlerinin sonucunda, derneğimizin bilinirliği yerel düzeyde büyük oranda artmış, yapılan anketlerde tanınırlık oranı %80’in üzerine çıkmıştır. Burs başvuru sayıları ise bir önceki yıla göre %67 artarak tanıtım faaliyetlerinin etkinliğini ortaya koymuştur.</w:t>
      </w:r>
    </w:p>
    <w:p w:rsidR="008D070C" w:rsidRDefault="008D070C" w:rsidP="0024114E">
      <w:pPr>
        <w:rPr>
          <w:rFonts w:ascii="Times New Roman" w:hAnsi="Times New Roman" w:cs="Times New Roman"/>
          <w:sz w:val="24"/>
          <w:szCs w:val="24"/>
        </w:rPr>
      </w:pPr>
    </w:p>
    <w:p w:rsidR="008D070C" w:rsidRPr="00A00D61" w:rsidRDefault="008D070C" w:rsidP="00F4643A">
      <w:pPr>
        <w:pStyle w:val="ListeParagraf"/>
        <w:numPr>
          <w:ilvl w:val="1"/>
          <w:numId w:val="13"/>
        </w:numPr>
        <w:tabs>
          <w:tab w:val="left" w:pos="180"/>
        </w:tabs>
        <w:ind w:left="-180" w:firstLine="0"/>
        <w:rPr>
          <w:rFonts w:ascii="Times New Roman" w:hAnsi="Times New Roman" w:cs="Times New Roman"/>
          <w:b/>
          <w:sz w:val="24"/>
          <w:szCs w:val="24"/>
        </w:rPr>
      </w:pPr>
      <w:r w:rsidRPr="00A00D61">
        <w:rPr>
          <w:rFonts w:ascii="Times New Roman" w:hAnsi="Times New Roman" w:cs="Times New Roman"/>
          <w:b/>
          <w:sz w:val="24"/>
          <w:szCs w:val="24"/>
        </w:rPr>
        <w:t>GELECEK YIL HEDEFLERİ</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Siverek Eğitim Gönüllüleri Derneği olarak, bugüne kadar elde ettiğimiz birikim ve deneyim ışığında, 2025 yılına yönelik hedeflerimizi daha stratejik ve sürdürülebilir bir anlayışla belirledik. Yeni yılda yalnızca mevcut faaliyetleri sürdürmekle kalmayıp, daha fazla öğrenciye ulaşmak ve kurumsal kapasitemizi güçlendirmek istiyoruz.</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 xml:space="preserve">İlk hedefimiz, bursiyer sayımızı artırmaktır. 2024 yılında 70 öğrenciye düzenli burs desteği sağladık. 2025 yılı hedefimiz, bu sayıyı en az </w:t>
      </w:r>
      <w:r w:rsidRPr="00A00D61">
        <w:rPr>
          <w:rFonts w:ascii="Times New Roman" w:eastAsia="Times New Roman" w:hAnsi="Times New Roman" w:cs="Times New Roman"/>
          <w:b/>
          <w:bCs/>
          <w:sz w:val="24"/>
          <w:szCs w:val="24"/>
          <w:lang w:eastAsia="tr-TR"/>
        </w:rPr>
        <w:t>100 öğrenciye çıkarmak</w:t>
      </w:r>
      <w:r w:rsidRPr="00A00D61">
        <w:rPr>
          <w:rFonts w:ascii="Times New Roman" w:eastAsia="Times New Roman" w:hAnsi="Times New Roman" w:cs="Times New Roman"/>
          <w:sz w:val="24"/>
          <w:szCs w:val="24"/>
          <w:lang w:eastAsia="tr-TR"/>
        </w:rPr>
        <w:t xml:space="preserve"> ve başvuranlar arasındaki kız öğrenci oranını koruyarak eğitimde fırsat eşitliğine katkı sunmaya devam etmektir.</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 xml:space="preserve">İkinci hedefimiz, </w:t>
      </w:r>
      <w:r w:rsidRPr="00A00D61">
        <w:rPr>
          <w:rFonts w:ascii="Times New Roman" w:eastAsia="Times New Roman" w:hAnsi="Times New Roman" w:cs="Times New Roman"/>
          <w:b/>
          <w:bCs/>
          <w:sz w:val="24"/>
          <w:szCs w:val="24"/>
          <w:lang w:eastAsia="tr-TR"/>
        </w:rPr>
        <w:t>kırsal bölgelerdeki ortaöğretim öğrencilerine yönelik eğitim destek programları</w:t>
      </w:r>
      <w:r w:rsidRPr="00A00D61">
        <w:rPr>
          <w:rFonts w:ascii="Times New Roman" w:eastAsia="Times New Roman" w:hAnsi="Times New Roman" w:cs="Times New Roman"/>
          <w:sz w:val="24"/>
          <w:szCs w:val="24"/>
          <w:lang w:eastAsia="tr-TR"/>
        </w:rPr>
        <w:t xml:space="preserve"> başlatmaktır. Bu doğrultuda, lise çağındaki öğrencilere ücretsiz deneme sınavları, kitap desteği ve rehberlik hizmetleri sunmak için çalışmalar yapılacaktır.</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 xml:space="preserve">Ayrıca, 2025 yılında </w:t>
      </w:r>
      <w:r w:rsidRPr="00A00D61">
        <w:rPr>
          <w:rFonts w:ascii="Times New Roman" w:eastAsia="Times New Roman" w:hAnsi="Times New Roman" w:cs="Times New Roman"/>
          <w:b/>
          <w:bCs/>
          <w:sz w:val="24"/>
          <w:szCs w:val="24"/>
          <w:lang w:eastAsia="tr-TR"/>
        </w:rPr>
        <w:t>Siverek dışında yaşayan hayırseverlerle daha güçlü bağlar kurulması</w:t>
      </w:r>
      <w:r w:rsidRPr="00A00D61">
        <w:rPr>
          <w:rFonts w:ascii="Times New Roman" w:eastAsia="Times New Roman" w:hAnsi="Times New Roman" w:cs="Times New Roman"/>
          <w:sz w:val="24"/>
          <w:szCs w:val="24"/>
          <w:lang w:eastAsia="tr-TR"/>
        </w:rPr>
        <w:t>, yurtdışında yaşayan Sivereklilerin desteğini alacak uluslararası bağış kampanyalarının başlatılması planlanmaktadır. Bu sayede finansal kaynaklarımız çeşitlenecek ve istikrar kazanacaktır.</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 xml:space="preserve">Derneğimizin bir diğer önceliği ise </w:t>
      </w:r>
      <w:r w:rsidRPr="00A00D61">
        <w:rPr>
          <w:rFonts w:ascii="Times New Roman" w:eastAsia="Times New Roman" w:hAnsi="Times New Roman" w:cs="Times New Roman"/>
          <w:b/>
          <w:bCs/>
          <w:sz w:val="24"/>
          <w:szCs w:val="24"/>
          <w:lang w:eastAsia="tr-TR"/>
        </w:rPr>
        <w:t>kurumsal altyapının güçlendirilmesidir</w:t>
      </w:r>
      <w:r w:rsidRPr="00A00D61">
        <w:rPr>
          <w:rFonts w:ascii="Times New Roman" w:eastAsia="Times New Roman" w:hAnsi="Times New Roman" w:cs="Times New Roman"/>
          <w:sz w:val="24"/>
          <w:szCs w:val="24"/>
          <w:lang w:eastAsia="tr-TR"/>
        </w:rPr>
        <w:t>. Bu bağlamda;</w:t>
      </w:r>
    </w:p>
    <w:p w:rsidR="00A00D61" w:rsidRPr="00A00D61" w:rsidRDefault="00A00D61" w:rsidP="00A00D61">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Dijital arşiv ve belge yönetimi sistemine geçilecek,</w:t>
      </w:r>
    </w:p>
    <w:p w:rsidR="00A00D61" w:rsidRPr="00A00D61" w:rsidRDefault="00A00D61" w:rsidP="00A00D61">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Faaliyet ve mali raporlamalar profesyonel standartlara kavuşturulacak,</w:t>
      </w:r>
    </w:p>
    <w:p w:rsidR="00A00D61" w:rsidRPr="00A00D61" w:rsidRDefault="00A00D61" w:rsidP="00A00D61">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Gönüllü eğitimleri düzenli hale getirilecektir.</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Ayrıca, sanat ve kültür alanındaki faaliyetlerimizin kalıcı hale gelmesi için, resim sergileri, edebiyat buluşmaları ve öğrenci konserlerinin geleneksel hale getirilmesi hedeflenmektedir. Bu tür etkinliklerin yalnızca bağış toplamak için değil, aynı zamanda toplumsal farkındalık yaratmak için de güçlü araçlar olduğuna inanıyoruz.</w:t>
      </w:r>
    </w:p>
    <w:p w:rsidR="00A00D61" w:rsidRPr="00A00D61" w:rsidRDefault="00A00D61" w:rsidP="00A00D61">
      <w:pPr>
        <w:spacing w:before="100" w:beforeAutospacing="1" w:after="100" w:afterAutospacing="1" w:line="240" w:lineRule="auto"/>
        <w:rPr>
          <w:rFonts w:ascii="Times New Roman" w:eastAsia="Times New Roman" w:hAnsi="Times New Roman" w:cs="Times New Roman"/>
          <w:sz w:val="24"/>
          <w:szCs w:val="24"/>
          <w:lang w:eastAsia="tr-TR"/>
        </w:rPr>
      </w:pPr>
      <w:r w:rsidRPr="00A00D61">
        <w:rPr>
          <w:rFonts w:ascii="Times New Roman" w:eastAsia="Times New Roman" w:hAnsi="Times New Roman" w:cs="Times New Roman"/>
          <w:sz w:val="24"/>
          <w:szCs w:val="24"/>
          <w:lang w:eastAsia="tr-TR"/>
        </w:rPr>
        <w:t xml:space="preserve">Son olarak, tüm bu hedefleri gerçekleştirmek için </w:t>
      </w:r>
      <w:r w:rsidRPr="00A00D61">
        <w:rPr>
          <w:rFonts w:ascii="Times New Roman" w:eastAsia="Times New Roman" w:hAnsi="Times New Roman" w:cs="Times New Roman"/>
          <w:b/>
          <w:bCs/>
          <w:sz w:val="24"/>
          <w:szCs w:val="24"/>
          <w:lang w:eastAsia="tr-TR"/>
        </w:rPr>
        <w:t>şeffaflık, hesap verebilirlik ve gönüllülük esasları</w:t>
      </w:r>
      <w:r w:rsidRPr="00A00D61">
        <w:rPr>
          <w:rFonts w:ascii="Times New Roman" w:eastAsia="Times New Roman" w:hAnsi="Times New Roman" w:cs="Times New Roman"/>
          <w:sz w:val="24"/>
          <w:szCs w:val="24"/>
          <w:lang w:eastAsia="tr-TR"/>
        </w:rPr>
        <w:t xml:space="preserve"> temelinde yürüttüğümüz çalışmalarımızı kararlılıkla sürdüreceğiz. 2025 yılı, derneğimizin yalnızca daha çok öğrenciye ulaşacağı değil, aynı zamanda </w:t>
      </w:r>
      <w:r w:rsidRPr="00A00D61">
        <w:rPr>
          <w:rFonts w:ascii="Times New Roman" w:eastAsia="Times New Roman" w:hAnsi="Times New Roman" w:cs="Times New Roman"/>
          <w:b/>
          <w:bCs/>
          <w:sz w:val="24"/>
          <w:szCs w:val="24"/>
          <w:lang w:eastAsia="tr-TR"/>
        </w:rPr>
        <w:t>daha güçlü bir toplumsal etki yaratacağı</w:t>
      </w:r>
      <w:r w:rsidRPr="00A00D61">
        <w:rPr>
          <w:rFonts w:ascii="Times New Roman" w:eastAsia="Times New Roman" w:hAnsi="Times New Roman" w:cs="Times New Roman"/>
          <w:sz w:val="24"/>
          <w:szCs w:val="24"/>
          <w:lang w:eastAsia="tr-TR"/>
        </w:rPr>
        <w:t xml:space="preserve"> bir yıl olacaktır.</w:t>
      </w:r>
    </w:p>
    <w:p w:rsidR="00AE34FB" w:rsidRDefault="00AE34FB" w:rsidP="00AE34FB">
      <w:pPr>
        <w:ind w:left="1080"/>
        <w:rPr>
          <w:rFonts w:ascii="Times New Roman" w:hAnsi="Times New Roman" w:cs="Times New Roman"/>
          <w:b/>
          <w:sz w:val="24"/>
          <w:szCs w:val="24"/>
        </w:rPr>
      </w:pPr>
    </w:p>
    <w:p w:rsidR="00AE34FB" w:rsidRDefault="00AE34FB" w:rsidP="00AE34FB">
      <w:pPr>
        <w:ind w:left="1080"/>
        <w:rPr>
          <w:rFonts w:ascii="Times New Roman" w:hAnsi="Times New Roman" w:cs="Times New Roman"/>
          <w:b/>
          <w:sz w:val="24"/>
          <w:szCs w:val="24"/>
        </w:rPr>
      </w:pPr>
    </w:p>
    <w:p w:rsidR="00E351DB" w:rsidRPr="00AE34FB" w:rsidRDefault="00E351DB" w:rsidP="00F4643A">
      <w:pPr>
        <w:pStyle w:val="ListeParagraf"/>
        <w:numPr>
          <w:ilvl w:val="1"/>
          <w:numId w:val="13"/>
        </w:numPr>
        <w:ind w:left="180" w:hanging="180"/>
        <w:rPr>
          <w:rFonts w:ascii="Times New Roman" w:hAnsi="Times New Roman" w:cs="Times New Roman"/>
          <w:b/>
          <w:sz w:val="24"/>
          <w:szCs w:val="24"/>
        </w:rPr>
      </w:pPr>
      <w:r w:rsidRPr="00AE34FB">
        <w:rPr>
          <w:rFonts w:ascii="Times New Roman" w:hAnsi="Times New Roman" w:cs="Times New Roman"/>
          <w:b/>
          <w:sz w:val="24"/>
          <w:szCs w:val="24"/>
        </w:rPr>
        <w:lastRenderedPageBreak/>
        <w:t>SONUÇ</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 xml:space="preserve">Siverek Eğitim Gönüllüleri Derneği olarak 2024 yılı boyunca sürdürdüğümüz faaliyetler, yalnızca sayılarla değil, </w:t>
      </w:r>
      <w:r w:rsidRPr="002D7ED8">
        <w:rPr>
          <w:rFonts w:ascii="Times New Roman" w:eastAsia="Times New Roman" w:hAnsi="Times New Roman" w:cs="Times New Roman"/>
          <w:b/>
          <w:bCs/>
          <w:sz w:val="24"/>
          <w:szCs w:val="24"/>
          <w:lang w:eastAsia="tr-TR"/>
        </w:rPr>
        <w:t>dokunduğumuz hayatlarla</w:t>
      </w:r>
      <w:r w:rsidRPr="002D7ED8">
        <w:rPr>
          <w:rFonts w:ascii="Times New Roman" w:eastAsia="Times New Roman" w:hAnsi="Times New Roman" w:cs="Times New Roman"/>
          <w:sz w:val="24"/>
          <w:szCs w:val="24"/>
          <w:lang w:eastAsia="tr-TR"/>
        </w:rPr>
        <w:t xml:space="preserve"> anlam kazanmaktadır. Her burs, bir gencin üniversite hayalini gerçeğe dönüştürürken; her afiş, bir annenin umudunu yeşertmiş; her sergi, bir toplumun eğitime olan inancını tazelemiştir.</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Tüm çalışmalarımız, Siverek’in dezavantajlı bölgelerinde yaşayan gençlerin eğitimde geri kalmaması, potansiyellerine ulaşabilmesi ve bu ülkenin geleceğine katkı sunabilmesi için yürütülmektedir. Bu süreçte bizimle yürüyen tüm gönüllülerimize, bağışçılarımıza ve destekçilerimize minnettarız.</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Şeffaflık, sürdürülebilirlik ve insan odaklılık ilkelerinden taviz vermeden büyüyen bir sivil toplum hareketi olmanın sorumluluğuyla, 2025 yılında daha büyük hedeflere birlikte yürüyeceğimize olan inancımız tamdır.</w:t>
      </w:r>
    </w:p>
    <w:p w:rsidR="002011AA"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 xml:space="preserve">Unutulmamalıdır ki, </w:t>
      </w:r>
      <w:r w:rsidRPr="002D7ED8">
        <w:rPr>
          <w:rFonts w:ascii="Times New Roman" w:eastAsia="Times New Roman" w:hAnsi="Times New Roman" w:cs="Times New Roman"/>
          <w:b/>
          <w:bCs/>
          <w:sz w:val="24"/>
          <w:szCs w:val="24"/>
          <w:lang w:eastAsia="tr-TR"/>
        </w:rPr>
        <w:t>bir çocuğun hayatına dokunmak, bir toplumun kaderini değiştirebilir.</w:t>
      </w:r>
      <w:r w:rsidRPr="002D7ED8">
        <w:rPr>
          <w:rFonts w:ascii="Times New Roman" w:eastAsia="Times New Roman" w:hAnsi="Times New Roman" w:cs="Times New Roman"/>
          <w:sz w:val="24"/>
          <w:szCs w:val="24"/>
          <w:lang w:eastAsia="tr-TR"/>
        </w:rPr>
        <w:br/>
        <w:t>Ve bizler, bu değişimin gönüllü neferleriyiz.</w:t>
      </w:r>
    </w:p>
    <w:p w:rsidR="002011AA" w:rsidRPr="00A00D61" w:rsidRDefault="002011AA" w:rsidP="00F4643A">
      <w:pPr>
        <w:pStyle w:val="ListeParagraf"/>
        <w:numPr>
          <w:ilvl w:val="1"/>
          <w:numId w:val="13"/>
        </w:numPr>
        <w:ind w:left="0" w:firstLine="0"/>
        <w:rPr>
          <w:rFonts w:ascii="Times New Roman" w:hAnsi="Times New Roman" w:cs="Times New Roman"/>
          <w:b/>
          <w:sz w:val="24"/>
          <w:szCs w:val="24"/>
        </w:rPr>
      </w:pPr>
      <w:r w:rsidRPr="00A00D61">
        <w:rPr>
          <w:rFonts w:ascii="Times New Roman" w:hAnsi="Times New Roman" w:cs="Times New Roman"/>
          <w:b/>
          <w:sz w:val="24"/>
          <w:szCs w:val="24"/>
        </w:rPr>
        <w:t>TEŞEKKÜR</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Bir yıl boyunca attığımız her adımda, açılan her kapıda, uzatılan her elde siz vardınız.</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Siverek Eğitim Gönüllüleri Derneği olarak, bu yolda yalnız yürümek zorunda kalmadık. Bizi anlayan, destekleyen, bir çocuğun gözlerindeki ışığı görüp yanında duran yüzlerce gönüllüye ve hayırsevere minnettarız.</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Sizlerin katkısıyla yalnızca burs vermedik, umut verdik.</w:t>
      </w:r>
      <w:r w:rsidRPr="002D7ED8">
        <w:rPr>
          <w:rFonts w:ascii="Times New Roman" w:eastAsia="Times New Roman" w:hAnsi="Times New Roman" w:cs="Times New Roman"/>
          <w:sz w:val="24"/>
          <w:szCs w:val="24"/>
          <w:lang w:eastAsia="tr-TR"/>
        </w:rPr>
        <w:br/>
        <w:t>Sadece sergi açmadık, hayallere pencere açtık.</w:t>
      </w:r>
      <w:r w:rsidRPr="002D7ED8">
        <w:rPr>
          <w:rFonts w:ascii="Times New Roman" w:eastAsia="Times New Roman" w:hAnsi="Times New Roman" w:cs="Times New Roman"/>
          <w:sz w:val="24"/>
          <w:szCs w:val="24"/>
          <w:lang w:eastAsia="tr-TR"/>
        </w:rPr>
        <w:br/>
        <w:t>Bir konser düzenlemedik, sessizliğe ses olduk.</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Her iyilik bir başka iyiliği doğurur.</w:t>
      </w:r>
      <w:r w:rsidRPr="002D7ED8">
        <w:rPr>
          <w:rFonts w:ascii="Times New Roman" w:eastAsia="Times New Roman" w:hAnsi="Times New Roman" w:cs="Times New Roman"/>
          <w:sz w:val="24"/>
          <w:szCs w:val="24"/>
          <w:lang w:eastAsia="tr-TR"/>
        </w:rPr>
        <w:br/>
        <w:t>Bu zincirin halkası olduğunuz için teşekkür ederiz.</w:t>
      </w:r>
    </w:p>
    <w:p w:rsidR="002D7ED8" w:rsidRPr="002D7ED8" w:rsidRDefault="002D7ED8" w:rsidP="002D7ED8">
      <w:pPr>
        <w:spacing w:before="100" w:beforeAutospacing="1" w:after="100" w:afterAutospacing="1" w:line="240" w:lineRule="auto"/>
        <w:rPr>
          <w:rFonts w:ascii="Times New Roman" w:eastAsia="Times New Roman" w:hAnsi="Times New Roman" w:cs="Times New Roman"/>
          <w:sz w:val="24"/>
          <w:szCs w:val="24"/>
          <w:lang w:eastAsia="tr-TR"/>
        </w:rPr>
      </w:pPr>
      <w:r w:rsidRPr="002D7ED8">
        <w:rPr>
          <w:rFonts w:ascii="Times New Roman" w:eastAsia="Times New Roman" w:hAnsi="Times New Roman" w:cs="Times New Roman"/>
          <w:sz w:val="24"/>
          <w:szCs w:val="24"/>
          <w:lang w:eastAsia="tr-TR"/>
        </w:rPr>
        <w:t>Birlikte nice yolculuklara…</w:t>
      </w:r>
    </w:p>
    <w:p w:rsidR="002011AA" w:rsidRDefault="002011AA" w:rsidP="002011AA">
      <w:pPr>
        <w:pStyle w:val="ListeParagraf"/>
        <w:tabs>
          <w:tab w:val="left" w:pos="6585"/>
        </w:tabs>
        <w:rPr>
          <w:rFonts w:ascii="Times New Roman" w:hAnsi="Times New Roman" w:cs="Times New Roman"/>
          <w:sz w:val="24"/>
          <w:szCs w:val="24"/>
        </w:rPr>
      </w:pPr>
      <w:r>
        <w:rPr>
          <w:rFonts w:ascii="Times New Roman" w:hAnsi="Times New Roman" w:cs="Times New Roman"/>
          <w:sz w:val="24"/>
          <w:szCs w:val="24"/>
        </w:rPr>
        <w:t xml:space="preserve">                                                                                  </w:t>
      </w:r>
    </w:p>
    <w:p w:rsidR="002011AA" w:rsidRDefault="002011AA" w:rsidP="002011AA">
      <w:pPr>
        <w:pStyle w:val="ListeParagraf"/>
        <w:tabs>
          <w:tab w:val="left" w:pos="6585"/>
        </w:tabs>
        <w:rPr>
          <w:rFonts w:ascii="Times New Roman" w:hAnsi="Times New Roman" w:cs="Times New Roman"/>
          <w:sz w:val="24"/>
          <w:szCs w:val="24"/>
        </w:rPr>
      </w:pPr>
    </w:p>
    <w:p w:rsidR="002011AA" w:rsidRPr="002011AA" w:rsidRDefault="002011AA" w:rsidP="002011AA">
      <w:pPr>
        <w:pStyle w:val="ListeParagraf"/>
        <w:tabs>
          <w:tab w:val="left" w:pos="6585"/>
        </w:tabs>
        <w:rPr>
          <w:rFonts w:ascii="Times New Roman" w:hAnsi="Times New Roman" w:cs="Times New Roman"/>
          <w:sz w:val="24"/>
          <w:szCs w:val="24"/>
        </w:rPr>
      </w:pPr>
      <w:r>
        <w:rPr>
          <w:rFonts w:ascii="Times New Roman" w:hAnsi="Times New Roman" w:cs="Times New Roman"/>
          <w:sz w:val="24"/>
          <w:szCs w:val="24"/>
        </w:rPr>
        <w:t xml:space="preserve">                                                                                     Serhat SÜVEYDA</w:t>
      </w:r>
    </w:p>
    <w:p w:rsidR="002011AA" w:rsidRPr="002011AA" w:rsidRDefault="002011AA" w:rsidP="002011AA">
      <w:pPr>
        <w:pStyle w:val="ListeParagraf"/>
        <w:rPr>
          <w:rFonts w:ascii="Times New Roman" w:hAnsi="Times New Roman" w:cs="Times New Roman"/>
          <w:sz w:val="24"/>
          <w:szCs w:val="24"/>
        </w:rPr>
      </w:pPr>
      <w:r>
        <w:rPr>
          <w:rFonts w:ascii="Times New Roman" w:hAnsi="Times New Roman" w:cs="Times New Roman"/>
          <w:sz w:val="24"/>
          <w:szCs w:val="24"/>
        </w:rPr>
        <w:t xml:space="preserve">                                                                       </w:t>
      </w:r>
      <w:r w:rsidRPr="002011AA">
        <w:rPr>
          <w:rFonts w:ascii="Times New Roman" w:hAnsi="Times New Roman" w:cs="Times New Roman"/>
          <w:sz w:val="24"/>
          <w:szCs w:val="24"/>
        </w:rPr>
        <w:t>Siverek Eğitim Gönüllüleri Derneği</w:t>
      </w:r>
    </w:p>
    <w:p w:rsidR="002011AA" w:rsidRPr="002011AA" w:rsidRDefault="002011AA" w:rsidP="002011AA">
      <w:pPr>
        <w:pStyle w:val="ListeParagraf"/>
        <w:rPr>
          <w:rFonts w:ascii="Times New Roman" w:hAnsi="Times New Roman" w:cs="Times New Roman"/>
          <w:sz w:val="24"/>
          <w:szCs w:val="24"/>
        </w:rPr>
      </w:pPr>
      <w:r>
        <w:rPr>
          <w:rFonts w:ascii="Times New Roman" w:hAnsi="Times New Roman" w:cs="Times New Roman"/>
          <w:sz w:val="24"/>
          <w:szCs w:val="24"/>
        </w:rPr>
        <w:t xml:space="preserve">                                                                               </w:t>
      </w:r>
      <w:r w:rsidRPr="002011AA">
        <w:rPr>
          <w:rFonts w:ascii="Times New Roman" w:hAnsi="Times New Roman" w:cs="Times New Roman"/>
          <w:sz w:val="24"/>
          <w:szCs w:val="24"/>
        </w:rPr>
        <w:t xml:space="preserve">Yönetim </w:t>
      </w:r>
      <w:r>
        <w:rPr>
          <w:rFonts w:ascii="Times New Roman" w:hAnsi="Times New Roman" w:cs="Times New Roman"/>
          <w:sz w:val="24"/>
          <w:szCs w:val="24"/>
        </w:rPr>
        <w:t>Kurulu Başkanı</w:t>
      </w:r>
    </w:p>
    <w:p w:rsidR="002011AA" w:rsidRPr="002011AA" w:rsidRDefault="002011AA" w:rsidP="002011AA">
      <w:pPr>
        <w:pStyle w:val="ListeParagraf"/>
        <w:rPr>
          <w:rFonts w:ascii="Times New Roman" w:hAnsi="Times New Roman" w:cs="Times New Roman"/>
          <w:sz w:val="24"/>
          <w:szCs w:val="24"/>
        </w:rPr>
      </w:pPr>
    </w:p>
    <w:sectPr w:rsidR="002011AA" w:rsidRPr="002011AA" w:rsidSect="007B112E">
      <w:headerReference w:type="default" r:id="rId9"/>
      <w:footerReference w:type="default" r:id="rId10"/>
      <w:pgSz w:w="11906" w:h="16838"/>
      <w:pgMar w:top="235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F58" w:rsidRDefault="00826F58" w:rsidP="007B112E">
      <w:pPr>
        <w:spacing w:after="0" w:line="240" w:lineRule="auto"/>
      </w:pPr>
      <w:r>
        <w:separator/>
      </w:r>
    </w:p>
  </w:endnote>
  <w:endnote w:type="continuationSeparator" w:id="0">
    <w:p w:rsidR="00826F58" w:rsidRDefault="00826F58" w:rsidP="007B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A5" w:rsidRDefault="0030762C" w:rsidP="00963EA5">
    <w:pPr>
      <w:pStyle w:val="Altbilgi"/>
      <w:tabs>
        <w:tab w:val="clear" w:pos="4536"/>
        <w:tab w:val="clear" w:pos="9072"/>
        <w:tab w:val="left" w:pos="6300"/>
      </w:tabs>
    </w:pPr>
    <w:sdt>
      <w:sdtPr>
        <w:id w:val="-632474367"/>
        <w:docPartObj>
          <w:docPartGallery w:val="Page Numbers (Bottom of Page)"/>
          <w:docPartUnique/>
        </w:docPartObj>
      </w:sdtPr>
      <w:sdtEndPr/>
      <w:sdtContent>
        <w:r w:rsidR="00963EA5">
          <w:fldChar w:fldCharType="begin"/>
        </w:r>
        <w:r w:rsidR="00963EA5">
          <w:instrText>PAGE   \* MERGEFORMAT</w:instrText>
        </w:r>
        <w:r w:rsidR="00963EA5">
          <w:fldChar w:fldCharType="separate"/>
        </w:r>
        <w:r>
          <w:rPr>
            <w:noProof/>
          </w:rPr>
          <w:t>1</w:t>
        </w:r>
        <w:r w:rsidR="00963EA5">
          <w:fldChar w:fldCharType="end"/>
        </w:r>
      </w:sdtContent>
    </w:sdt>
    <w:r w:rsidR="00963EA5">
      <w:tab/>
      <w:t xml:space="preserve">Kuruluş Tarihi: 2022 </w:t>
    </w:r>
  </w:p>
  <w:p w:rsidR="00963EA5" w:rsidRDefault="00963E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F58" w:rsidRDefault="00826F58" w:rsidP="007B112E">
      <w:pPr>
        <w:spacing w:after="0" w:line="240" w:lineRule="auto"/>
      </w:pPr>
      <w:r>
        <w:separator/>
      </w:r>
    </w:p>
  </w:footnote>
  <w:footnote w:type="continuationSeparator" w:id="0">
    <w:p w:rsidR="00826F58" w:rsidRDefault="00826F58" w:rsidP="007B1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2E" w:rsidRDefault="007B112E" w:rsidP="00CE5F76">
    <w:pPr>
      <w:spacing w:after="0"/>
      <w:jc w:val="center"/>
      <w:rPr>
        <w:rFonts w:ascii="Times New Roman" w:hAnsi="Times New Roman" w:cs="Times New Roman"/>
        <w:sz w:val="24"/>
        <w:szCs w:val="24"/>
      </w:rPr>
    </w:pPr>
    <w:r>
      <w:rPr>
        <w:rFonts w:ascii="Times New Roman" w:hAnsi="Times New Roman" w:cs="Times New Roman"/>
        <w:sz w:val="24"/>
        <w:szCs w:val="24"/>
      </w:rPr>
      <w:t>SİVEREK EĞİTİM GÖNÜLLÜLERİ DERNEĞİ</w:t>
    </w:r>
  </w:p>
  <w:p w:rsidR="007B112E" w:rsidRPr="007B112E" w:rsidRDefault="007B112E" w:rsidP="00CE5F76">
    <w:pPr>
      <w:spacing w:after="0"/>
      <w:jc w:val="cente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8240" behindDoc="0" locked="0" layoutInCell="1" allowOverlap="1">
          <wp:simplePos x="0" y="0"/>
          <wp:positionH relativeFrom="column">
            <wp:posOffset>-685800</wp:posOffset>
          </wp:positionH>
          <wp:positionV relativeFrom="paragraph">
            <wp:posOffset>-464185</wp:posOffset>
          </wp:positionV>
          <wp:extent cx="1033145" cy="1013460"/>
          <wp:effectExtent l="0" t="0" r="0" b="0"/>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ğitim göns_page-0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134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FAALİYET RAPORU 2023</w:t>
    </w:r>
  </w:p>
  <w:p w:rsidR="007B112E" w:rsidRDefault="007B112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1CF"/>
    <w:multiLevelType w:val="hybridMultilevel"/>
    <w:tmpl w:val="A9C8ED62"/>
    <w:lvl w:ilvl="0" w:tplc="916657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1963A4"/>
    <w:multiLevelType w:val="hybridMultilevel"/>
    <w:tmpl w:val="3FB6A014"/>
    <w:lvl w:ilvl="0" w:tplc="AC1AE050">
      <w:start w:val="1"/>
      <w:numFmt w:val="bullet"/>
      <w:lvlText w:val=""/>
      <w:lvlJc w:val="left"/>
      <w:pPr>
        <w:ind w:left="1800" w:hanging="360"/>
      </w:pPr>
      <w:rPr>
        <w:rFonts w:ascii="Symbol" w:hAnsi="Symbol" w:hint="default"/>
        <w:b w:val="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nsid w:val="0B4F0D46"/>
    <w:multiLevelType w:val="multilevel"/>
    <w:tmpl w:val="C5D4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E541A"/>
    <w:multiLevelType w:val="multilevel"/>
    <w:tmpl w:val="68E4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C71B6"/>
    <w:multiLevelType w:val="hybridMultilevel"/>
    <w:tmpl w:val="63B0D2B6"/>
    <w:lvl w:ilvl="0" w:tplc="041F000B">
      <w:start w:val="1"/>
      <w:numFmt w:val="bullet"/>
      <w:lvlText w:val=""/>
      <w:lvlJc w:val="left"/>
      <w:pPr>
        <w:ind w:left="1080" w:hanging="360"/>
      </w:pPr>
      <w:rPr>
        <w:rFonts w:ascii="Wingdings" w:hAnsi="Wingding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C022129"/>
    <w:multiLevelType w:val="hybridMultilevel"/>
    <w:tmpl w:val="6602F716"/>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nsid w:val="1DE7703F"/>
    <w:multiLevelType w:val="hybridMultilevel"/>
    <w:tmpl w:val="D6AACCE6"/>
    <w:lvl w:ilvl="0" w:tplc="041F0001">
      <w:start w:val="1"/>
      <w:numFmt w:val="bullet"/>
      <w:lvlText w:val=""/>
      <w:lvlJc w:val="left"/>
      <w:pPr>
        <w:ind w:left="1560" w:hanging="360"/>
      </w:pPr>
      <w:rPr>
        <w:rFonts w:ascii="Symbol" w:hAnsi="Symbol"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nsid w:val="1ED80746"/>
    <w:multiLevelType w:val="hybridMultilevel"/>
    <w:tmpl w:val="BBC275F4"/>
    <w:lvl w:ilvl="0" w:tplc="6BC4C738">
      <w:start w:val="1"/>
      <w:numFmt w:val="bullet"/>
      <w:lvlText w:val=""/>
      <w:lvlJc w:val="left"/>
      <w:pPr>
        <w:ind w:left="1800" w:hanging="360"/>
      </w:pPr>
      <w:rPr>
        <w:rFonts w:ascii="Symbol" w:hAnsi="Symbol" w:hint="default"/>
        <w:b w:val="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8">
    <w:nsid w:val="202570C5"/>
    <w:multiLevelType w:val="hybridMultilevel"/>
    <w:tmpl w:val="1F9E6E8A"/>
    <w:lvl w:ilvl="0" w:tplc="041F000D">
      <w:start w:val="1"/>
      <w:numFmt w:val="bullet"/>
      <w:lvlText w:val=""/>
      <w:lvlJc w:val="left"/>
      <w:pPr>
        <w:ind w:left="540" w:hanging="360"/>
      </w:pPr>
      <w:rPr>
        <w:rFonts w:ascii="Wingdings" w:hAnsi="Wingdings"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9">
    <w:nsid w:val="207D0215"/>
    <w:multiLevelType w:val="multilevel"/>
    <w:tmpl w:val="FB626C40"/>
    <w:lvl w:ilvl="0">
      <w:start w:val="74"/>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91489E"/>
    <w:multiLevelType w:val="multilevel"/>
    <w:tmpl w:val="382A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549B6"/>
    <w:multiLevelType w:val="hybridMultilevel"/>
    <w:tmpl w:val="08E21E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27FE07BB"/>
    <w:multiLevelType w:val="multilevel"/>
    <w:tmpl w:val="913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6F7601"/>
    <w:multiLevelType w:val="hybridMultilevel"/>
    <w:tmpl w:val="B6B8207E"/>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4">
    <w:nsid w:val="28AE61E6"/>
    <w:multiLevelType w:val="multilevel"/>
    <w:tmpl w:val="29F4B98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E16FA9"/>
    <w:multiLevelType w:val="hybridMultilevel"/>
    <w:tmpl w:val="044E61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2B0F30"/>
    <w:multiLevelType w:val="multilevel"/>
    <w:tmpl w:val="B5F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60482F"/>
    <w:multiLevelType w:val="multilevel"/>
    <w:tmpl w:val="32F09CF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64BF1"/>
    <w:multiLevelType w:val="hybridMultilevel"/>
    <w:tmpl w:val="4B9405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nsid w:val="6C350098"/>
    <w:multiLevelType w:val="hybridMultilevel"/>
    <w:tmpl w:val="F7B81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E690CE8"/>
    <w:multiLevelType w:val="hybridMultilevel"/>
    <w:tmpl w:val="412A6478"/>
    <w:lvl w:ilvl="0" w:tplc="50A075B0">
      <w:start w:val="1"/>
      <w:numFmt w:val="decimal"/>
      <w:lvlText w:val="%1."/>
      <w:lvlJc w:val="left"/>
      <w:pPr>
        <w:ind w:left="1800" w:hanging="360"/>
      </w:pPr>
      <w:rPr>
        <w:rFonts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1">
    <w:nsid w:val="6E6E2E89"/>
    <w:multiLevelType w:val="multilevel"/>
    <w:tmpl w:val="19B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837B66"/>
    <w:multiLevelType w:val="multilevel"/>
    <w:tmpl w:val="5EAC5DA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4"/>
  </w:num>
  <w:num w:numId="4">
    <w:abstractNumId w:val="1"/>
  </w:num>
  <w:num w:numId="5">
    <w:abstractNumId w:val="7"/>
  </w:num>
  <w:num w:numId="6">
    <w:abstractNumId w:val="20"/>
  </w:num>
  <w:num w:numId="7">
    <w:abstractNumId w:val="8"/>
  </w:num>
  <w:num w:numId="8">
    <w:abstractNumId w:val="18"/>
  </w:num>
  <w:num w:numId="9">
    <w:abstractNumId w:val="13"/>
  </w:num>
  <w:num w:numId="10">
    <w:abstractNumId w:val="6"/>
  </w:num>
  <w:num w:numId="11">
    <w:abstractNumId w:val="5"/>
  </w:num>
  <w:num w:numId="12">
    <w:abstractNumId w:val="11"/>
  </w:num>
  <w:num w:numId="13">
    <w:abstractNumId w:val="17"/>
  </w:num>
  <w:num w:numId="14">
    <w:abstractNumId w:val="10"/>
  </w:num>
  <w:num w:numId="15">
    <w:abstractNumId w:val="12"/>
  </w:num>
  <w:num w:numId="16">
    <w:abstractNumId w:val="3"/>
  </w:num>
  <w:num w:numId="17">
    <w:abstractNumId w:val="16"/>
  </w:num>
  <w:num w:numId="18">
    <w:abstractNumId w:val="2"/>
  </w:num>
  <w:num w:numId="19">
    <w:abstractNumId w:val="14"/>
  </w:num>
  <w:num w:numId="20">
    <w:abstractNumId w:val="21"/>
  </w:num>
  <w:num w:numId="21">
    <w:abstractNumId w:val="9"/>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D1"/>
    <w:rsid w:val="000F35BE"/>
    <w:rsid w:val="000F4A22"/>
    <w:rsid w:val="00184E62"/>
    <w:rsid w:val="002011AA"/>
    <w:rsid w:val="0024114E"/>
    <w:rsid w:val="002B0CFD"/>
    <w:rsid w:val="002D7ED8"/>
    <w:rsid w:val="0030762C"/>
    <w:rsid w:val="00347132"/>
    <w:rsid w:val="00384372"/>
    <w:rsid w:val="00397F36"/>
    <w:rsid w:val="003A1969"/>
    <w:rsid w:val="003A5FEB"/>
    <w:rsid w:val="004263EE"/>
    <w:rsid w:val="00554B85"/>
    <w:rsid w:val="007B112E"/>
    <w:rsid w:val="007C1958"/>
    <w:rsid w:val="00826F58"/>
    <w:rsid w:val="008905BF"/>
    <w:rsid w:val="008D070C"/>
    <w:rsid w:val="00963EA5"/>
    <w:rsid w:val="009F19DD"/>
    <w:rsid w:val="009F1A11"/>
    <w:rsid w:val="00A00D61"/>
    <w:rsid w:val="00A66DD1"/>
    <w:rsid w:val="00AC1A26"/>
    <w:rsid w:val="00AE34FB"/>
    <w:rsid w:val="00B63F36"/>
    <w:rsid w:val="00B751E7"/>
    <w:rsid w:val="00B76035"/>
    <w:rsid w:val="00BF01A0"/>
    <w:rsid w:val="00C22316"/>
    <w:rsid w:val="00C85161"/>
    <w:rsid w:val="00CE5F76"/>
    <w:rsid w:val="00E351DB"/>
    <w:rsid w:val="00E87977"/>
    <w:rsid w:val="00F4643A"/>
    <w:rsid w:val="00F5688C"/>
    <w:rsid w:val="00FC4801"/>
    <w:rsid w:val="00FF34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34713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B112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112E"/>
  </w:style>
  <w:style w:type="paragraph" w:styleId="Altbilgi">
    <w:name w:val="footer"/>
    <w:basedOn w:val="Normal"/>
    <w:link w:val="AltbilgiChar"/>
    <w:uiPriority w:val="99"/>
    <w:unhideWhenUsed/>
    <w:rsid w:val="007B112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112E"/>
  </w:style>
  <w:style w:type="paragraph" w:styleId="ListeParagraf">
    <w:name w:val="List Paragraph"/>
    <w:basedOn w:val="Normal"/>
    <w:uiPriority w:val="34"/>
    <w:qFormat/>
    <w:rsid w:val="00CE5F76"/>
    <w:pPr>
      <w:ind w:left="720"/>
      <w:contextualSpacing/>
    </w:pPr>
  </w:style>
  <w:style w:type="table" w:styleId="TabloKlavuzu">
    <w:name w:val="Table Grid"/>
    <w:basedOn w:val="NormalTablo"/>
    <w:uiPriority w:val="39"/>
    <w:rsid w:val="00CE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011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11AA"/>
    <w:rPr>
      <w:rFonts w:ascii="Tahoma" w:hAnsi="Tahoma" w:cs="Tahoma"/>
      <w:sz w:val="16"/>
      <w:szCs w:val="16"/>
    </w:rPr>
  </w:style>
  <w:style w:type="character" w:customStyle="1" w:styleId="Balk3Char">
    <w:name w:val="Başlık 3 Char"/>
    <w:basedOn w:val="VarsaylanParagrafYazTipi"/>
    <w:link w:val="Balk3"/>
    <w:uiPriority w:val="9"/>
    <w:rsid w:val="0034713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471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34713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B112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112E"/>
  </w:style>
  <w:style w:type="paragraph" w:styleId="Altbilgi">
    <w:name w:val="footer"/>
    <w:basedOn w:val="Normal"/>
    <w:link w:val="AltbilgiChar"/>
    <w:uiPriority w:val="99"/>
    <w:unhideWhenUsed/>
    <w:rsid w:val="007B112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112E"/>
  </w:style>
  <w:style w:type="paragraph" w:styleId="ListeParagraf">
    <w:name w:val="List Paragraph"/>
    <w:basedOn w:val="Normal"/>
    <w:uiPriority w:val="34"/>
    <w:qFormat/>
    <w:rsid w:val="00CE5F76"/>
    <w:pPr>
      <w:ind w:left="720"/>
      <w:contextualSpacing/>
    </w:pPr>
  </w:style>
  <w:style w:type="table" w:styleId="TabloKlavuzu">
    <w:name w:val="Table Grid"/>
    <w:basedOn w:val="NormalTablo"/>
    <w:uiPriority w:val="39"/>
    <w:rsid w:val="00CE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011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11AA"/>
    <w:rPr>
      <w:rFonts w:ascii="Tahoma" w:hAnsi="Tahoma" w:cs="Tahoma"/>
      <w:sz w:val="16"/>
      <w:szCs w:val="16"/>
    </w:rPr>
  </w:style>
  <w:style w:type="character" w:customStyle="1" w:styleId="Balk3Char">
    <w:name w:val="Başlık 3 Char"/>
    <w:basedOn w:val="VarsaylanParagrafYazTipi"/>
    <w:link w:val="Balk3"/>
    <w:uiPriority w:val="9"/>
    <w:rsid w:val="0034713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4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5114">
      <w:bodyDiv w:val="1"/>
      <w:marLeft w:val="0"/>
      <w:marRight w:val="0"/>
      <w:marTop w:val="0"/>
      <w:marBottom w:val="0"/>
      <w:divBdr>
        <w:top w:val="none" w:sz="0" w:space="0" w:color="auto"/>
        <w:left w:val="none" w:sz="0" w:space="0" w:color="auto"/>
        <w:bottom w:val="none" w:sz="0" w:space="0" w:color="auto"/>
        <w:right w:val="none" w:sz="0" w:space="0" w:color="auto"/>
      </w:divBdr>
    </w:div>
    <w:div w:id="146484384">
      <w:bodyDiv w:val="1"/>
      <w:marLeft w:val="0"/>
      <w:marRight w:val="0"/>
      <w:marTop w:val="0"/>
      <w:marBottom w:val="0"/>
      <w:divBdr>
        <w:top w:val="none" w:sz="0" w:space="0" w:color="auto"/>
        <w:left w:val="none" w:sz="0" w:space="0" w:color="auto"/>
        <w:bottom w:val="none" w:sz="0" w:space="0" w:color="auto"/>
        <w:right w:val="none" w:sz="0" w:space="0" w:color="auto"/>
      </w:divBdr>
    </w:div>
    <w:div w:id="190000113">
      <w:bodyDiv w:val="1"/>
      <w:marLeft w:val="0"/>
      <w:marRight w:val="0"/>
      <w:marTop w:val="0"/>
      <w:marBottom w:val="0"/>
      <w:divBdr>
        <w:top w:val="none" w:sz="0" w:space="0" w:color="auto"/>
        <w:left w:val="none" w:sz="0" w:space="0" w:color="auto"/>
        <w:bottom w:val="none" w:sz="0" w:space="0" w:color="auto"/>
        <w:right w:val="none" w:sz="0" w:space="0" w:color="auto"/>
      </w:divBdr>
    </w:div>
    <w:div w:id="498430264">
      <w:bodyDiv w:val="1"/>
      <w:marLeft w:val="0"/>
      <w:marRight w:val="0"/>
      <w:marTop w:val="0"/>
      <w:marBottom w:val="0"/>
      <w:divBdr>
        <w:top w:val="none" w:sz="0" w:space="0" w:color="auto"/>
        <w:left w:val="none" w:sz="0" w:space="0" w:color="auto"/>
        <w:bottom w:val="none" w:sz="0" w:space="0" w:color="auto"/>
        <w:right w:val="none" w:sz="0" w:space="0" w:color="auto"/>
      </w:divBdr>
    </w:div>
    <w:div w:id="785924634">
      <w:bodyDiv w:val="1"/>
      <w:marLeft w:val="0"/>
      <w:marRight w:val="0"/>
      <w:marTop w:val="0"/>
      <w:marBottom w:val="0"/>
      <w:divBdr>
        <w:top w:val="none" w:sz="0" w:space="0" w:color="auto"/>
        <w:left w:val="none" w:sz="0" w:space="0" w:color="auto"/>
        <w:bottom w:val="none" w:sz="0" w:space="0" w:color="auto"/>
        <w:right w:val="none" w:sz="0" w:space="0" w:color="auto"/>
      </w:divBdr>
    </w:div>
    <w:div w:id="821433527">
      <w:bodyDiv w:val="1"/>
      <w:marLeft w:val="0"/>
      <w:marRight w:val="0"/>
      <w:marTop w:val="0"/>
      <w:marBottom w:val="0"/>
      <w:divBdr>
        <w:top w:val="none" w:sz="0" w:space="0" w:color="auto"/>
        <w:left w:val="none" w:sz="0" w:space="0" w:color="auto"/>
        <w:bottom w:val="none" w:sz="0" w:space="0" w:color="auto"/>
        <w:right w:val="none" w:sz="0" w:space="0" w:color="auto"/>
      </w:divBdr>
    </w:div>
    <w:div w:id="970131237">
      <w:bodyDiv w:val="1"/>
      <w:marLeft w:val="0"/>
      <w:marRight w:val="0"/>
      <w:marTop w:val="0"/>
      <w:marBottom w:val="0"/>
      <w:divBdr>
        <w:top w:val="none" w:sz="0" w:space="0" w:color="auto"/>
        <w:left w:val="none" w:sz="0" w:space="0" w:color="auto"/>
        <w:bottom w:val="none" w:sz="0" w:space="0" w:color="auto"/>
        <w:right w:val="none" w:sz="0" w:space="0" w:color="auto"/>
      </w:divBdr>
    </w:div>
    <w:div w:id="1188249584">
      <w:bodyDiv w:val="1"/>
      <w:marLeft w:val="0"/>
      <w:marRight w:val="0"/>
      <w:marTop w:val="0"/>
      <w:marBottom w:val="0"/>
      <w:divBdr>
        <w:top w:val="none" w:sz="0" w:space="0" w:color="auto"/>
        <w:left w:val="none" w:sz="0" w:space="0" w:color="auto"/>
        <w:bottom w:val="none" w:sz="0" w:space="0" w:color="auto"/>
        <w:right w:val="none" w:sz="0" w:space="0" w:color="auto"/>
      </w:divBdr>
    </w:div>
    <w:div w:id="1304894153">
      <w:bodyDiv w:val="1"/>
      <w:marLeft w:val="0"/>
      <w:marRight w:val="0"/>
      <w:marTop w:val="0"/>
      <w:marBottom w:val="0"/>
      <w:divBdr>
        <w:top w:val="none" w:sz="0" w:space="0" w:color="auto"/>
        <w:left w:val="none" w:sz="0" w:space="0" w:color="auto"/>
        <w:bottom w:val="none" w:sz="0" w:space="0" w:color="auto"/>
        <w:right w:val="none" w:sz="0" w:space="0" w:color="auto"/>
      </w:divBdr>
    </w:div>
    <w:div w:id="1434744943">
      <w:bodyDiv w:val="1"/>
      <w:marLeft w:val="0"/>
      <w:marRight w:val="0"/>
      <w:marTop w:val="0"/>
      <w:marBottom w:val="0"/>
      <w:divBdr>
        <w:top w:val="none" w:sz="0" w:space="0" w:color="auto"/>
        <w:left w:val="none" w:sz="0" w:space="0" w:color="auto"/>
        <w:bottom w:val="none" w:sz="0" w:space="0" w:color="auto"/>
        <w:right w:val="none" w:sz="0" w:space="0" w:color="auto"/>
      </w:divBdr>
    </w:div>
    <w:div w:id="1519202157">
      <w:bodyDiv w:val="1"/>
      <w:marLeft w:val="0"/>
      <w:marRight w:val="0"/>
      <w:marTop w:val="0"/>
      <w:marBottom w:val="0"/>
      <w:divBdr>
        <w:top w:val="none" w:sz="0" w:space="0" w:color="auto"/>
        <w:left w:val="none" w:sz="0" w:space="0" w:color="auto"/>
        <w:bottom w:val="none" w:sz="0" w:space="0" w:color="auto"/>
        <w:right w:val="none" w:sz="0" w:space="0" w:color="auto"/>
      </w:divBdr>
    </w:div>
    <w:div w:id="1548570905">
      <w:bodyDiv w:val="1"/>
      <w:marLeft w:val="0"/>
      <w:marRight w:val="0"/>
      <w:marTop w:val="0"/>
      <w:marBottom w:val="0"/>
      <w:divBdr>
        <w:top w:val="none" w:sz="0" w:space="0" w:color="auto"/>
        <w:left w:val="none" w:sz="0" w:space="0" w:color="auto"/>
        <w:bottom w:val="none" w:sz="0" w:space="0" w:color="auto"/>
        <w:right w:val="none" w:sz="0" w:space="0" w:color="auto"/>
      </w:divBdr>
    </w:div>
    <w:div w:id="1668558502">
      <w:bodyDiv w:val="1"/>
      <w:marLeft w:val="0"/>
      <w:marRight w:val="0"/>
      <w:marTop w:val="0"/>
      <w:marBottom w:val="0"/>
      <w:divBdr>
        <w:top w:val="none" w:sz="0" w:space="0" w:color="auto"/>
        <w:left w:val="none" w:sz="0" w:space="0" w:color="auto"/>
        <w:bottom w:val="none" w:sz="0" w:space="0" w:color="auto"/>
        <w:right w:val="none" w:sz="0" w:space="0" w:color="auto"/>
      </w:divBdr>
    </w:div>
    <w:div w:id="1765610808">
      <w:bodyDiv w:val="1"/>
      <w:marLeft w:val="0"/>
      <w:marRight w:val="0"/>
      <w:marTop w:val="0"/>
      <w:marBottom w:val="0"/>
      <w:divBdr>
        <w:top w:val="none" w:sz="0" w:space="0" w:color="auto"/>
        <w:left w:val="none" w:sz="0" w:space="0" w:color="auto"/>
        <w:bottom w:val="none" w:sz="0" w:space="0" w:color="auto"/>
        <w:right w:val="none" w:sz="0" w:space="0" w:color="auto"/>
      </w:divBdr>
    </w:div>
    <w:div w:id="20763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9A0C-090E-4704-BC40-38D77BD1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2378</Words>
  <Characters>13558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Feza Bilgisayar</cp:lastModifiedBy>
  <cp:revision>15</cp:revision>
  <cp:lastPrinted>2025-04-24T12:47:00Z</cp:lastPrinted>
  <dcterms:created xsi:type="dcterms:W3CDTF">2025-04-23T18:54:00Z</dcterms:created>
  <dcterms:modified xsi:type="dcterms:W3CDTF">2025-11-06T06:39:00Z</dcterms:modified>
</cp:coreProperties>
</file>